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1CD44" w14:textId="77777777" w:rsidR="001C709E" w:rsidRPr="001C709E" w:rsidRDefault="001C709E" w:rsidP="001C709E">
      <w:pPr>
        <w:pStyle w:val="Ttulo2"/>
        <w:rPr>
          <w:rFonts w:ascii="Times New Roman" w:eastAsia="Times New Roman" w:hAnsi="Times New Roman" w:cs="Times New Roman"/>
          <w:b/>
          <w:bCs/>
          <w:color w:val="1F1F1F"/>
          <w:sz w:val="36"/>
          <w:szCs w:val="36"/>
          <w:lang w:eastAsia="es-CO"/>
        </w:rPr>
      </w:pPr>
      <w:r w:rsidRPr="001C709E">
        <w:rPr>
          <w:rFonts w:ascii="Times New Roman" w:eastAsia="Times New Roman" w:hAnsi="Times New Roman" w:cs="Times New Roman"/>
          <w:b/>
          <w:bCs/>
          <w:color w:val="1F1F1F"/>
          <w:sz w:val="36"/>
          <w:szCs w:val="36"/>
          <w:lang w:eastAsia="es-CO"/>
        </w:rPr>
        <w:t>Actividad: Utilización de la visualización del eje de juego</w:t>
      </w:r>
    </w:p>
    <w:p w14:paraId="6E6DE8CE" w14:textId="77777777" w:rsidR="001C709E" w:rsidRDefault="001C709E" w:rsidP="001C709E">
      <w:pPr>
        <w:pStyle w:val="Ttulo2"/>
        <w:shd w:val="clear" w:color="auto" w:fill="FFFFFF"/>
        <w:spacing w:before="0"/>
        <w:rPr>
          <w:rFonts w:ascii="Times New Roman" w:eastAsia="Times New Roman" w:hAnsi="Times New Roman" w:cs="Times New Roman"/>
          <w:b/>
          <w:bCs/>
          <w:color w:val="1F1F1F"/>
          <w:sz w:val="36"/>
          <w:szCs w:val="36"/>
          <w:lang w:eastAsia="es-CO"/>
        </w:rPr>
      </w:pPr>
    </w:p>
    <w:p w14:paraId="15E2BCE6" w14:textId="0455E63A" w:rsidR="001C709E" w:rsidRPr="001C709E" w:rsidRDefault="001C709E" w:rsidP="001C709E">
      <w:pPr>
        <w:pStyle w:val="Ttulo2"/>
        <w:shd w:val="clear" w:color="auto" w:fill="FFFFFF"/>
        <w:spacing w:before="0"/>
        <w:rPr>
          <w:rFonts w:ascii="Times New Roman" w:eastAsia="Times New Roman" w:hAnsi="Times New Roman" w:cs="Times New Roman"/>
          <w:b/>
          <w:bCs/>
          <w:color w:val="1F1F1F"/>
          <w:sz w:val="36"/>
          <w:szCs w:val="36"/>
          <w:lang w:eastAsia="es-CO"/>
        </w:rPr>
      </w:pPr>
      <w:r w:rsidRPr="001C709E">
        <w:rPr>
          <w:rFonts w:ascii="Times New Roman" w:eastAsia="Times New Roman" w:hAnsi="Times New Roman" w:cs="Times New Roman"/>
          <w:b/>
          <w:bCs/>
          <w:color w:val="1F1F1F"/>
          <w:sz w:val="36"/>
          <w:szCs w:val="36"/>
          <w:lang w:eastAsia="es-CO"/>
        </w:rPr>
        <w:t>Introducción</w:t>
      </w:r>
    </w:p>
    <w:p w14:paraId="36758112" w14:textId="77777777" w:rsidR="001C709E" w:rsidRPr="001C709E" w:rsidRDefault="001C709E" w:rsidP="001C709E">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En esta lectura, explorará cómo realizar análisis de series temporales en Microsoft </w:t>
      </w:r>
      <w:proofErr w:type="spellStart"/>
      <w:r w:rsidRPr="001C709E">
        <w:rPr>
          <w:rFonts w:ascii="Times New Roman" w:eastAsia="Times New Roman" w:hAnsi="Times New Roman" w:cs="Times New Roman"/>
          <w:color w:val="1F1F1F"/>
          <w:sz w:val="24"/>
          <w:szCs w:val="24"/>
          <w:lang w:eastAsia="es-CO"/>
        </w:rPr>
        <w:t>Power</w:t>
      </w:r>
      <w:proofErr w:type="spellEnd"/>
      <w:r w:rsidRPr="001C709E">
        <w:rPr>
          <w:rFonts w:ascii="Times New Roman" w:eastAsia="Times New Roman" w:hAnsi="Times New Roman" w:cs="Times New Roman"/>
          <w:color w:val="1F1F1F"/>
          <w:sz w:val="24"/>
          <w:szCs w:val="24"/>
          <w:lang w:eastAsia="es-CO"/>
        </w:rPr>
        <w:t xml:space="preserve"> BI, haciendo hincapié en la importancia de los tipos de visualización adecuados, como los gráficos de líneas, de áreas y de dispersión.</w:t>
      </w:r>
    </w:p>
    <w:p w14:paraId="54E56E3F" w14:textId="77777777" w:rsidR="001C709E" w:rsidRPr="001C709E" w:rsidRDefault="001C709E" w:rsidP="001C709E">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Además, profundizará en el uso de la visualización </w:t>
      </w:r>
      <w:r w:rsidRPr="001C709E">
        <w:rPr>
          <w:rFonts w:ascii="unset" w:eastAsia="Times New Roman" w:hAnsi="unset" w:cs="Times New Roman"/>
          <w:b/>
          <w:bCs/>
          <w:color w:val="1F1F1F"/>
          <w:sz w:val="24"/>
          <w:szCs w:val="24"/>
          <w:lang w:eastAsia="es-CO"/>
        </w:rPr>
        <w:t>Play Axis</w:t>
      </w:r>
      <w:r w:rsidRPr="001C709E">
        <w:rPr>
          <w:rFonts w:ascii="Times New Roman" w:eastAsia="Times New Roman" w:hAnsi="Times New Roman" w:cs="Times New Roman"/>
          <w:color w:val="1F1F1F"/>
          <w:sz w:val="24"/>
          <w:szCs w:val="24"/>
          <w:lang w:eastAsia="es-CO"/>
        </w:rPr>
        <w:t xml:space="preserve">, disponible a través de Microsoft </w:t>
      </w:r>
      <w:proofErr w:type="spellStart"/>
      <w:r w:rsidRPr="001C709E">
        <w:rPr>
          <w:rFonts w:ascii="Times New Roman" w:eastAsia="Times New Roman" w:hAnsi="Times New Roman" w:cs="Times New Roman"/>
          <w:color w:val="1F1F1F"/>
          <w:sz w:val="24"/>
          <w:szCs w:val="24"/>
          <w:lang w:eastAsia="es-CO"/>
        </w:rPr>
        <w:t>AppSource</w:t>
      </w:r>
      <w:proofErr w:type="spellEnd"/>
      <w:r w:rsidRPr="001C709E">
        <w:rPr>
          <w:rFonts w:ascii="Times New Roman" w:eastAsia="Times New Roman" w:hAnsi="Times New Roman" w:cs="Times New Roman"/>
          <w:color w:val="1F1F1F"/>
          <w:sz w:val="24"/>
          <w:szCs w:val="24"/>
          <w:lang w:eastAsia="es-CO"/>
        </w:rPr>
        <w:t>, para crear representaciones atractivas y dinámicas de las tendencias y patrones temporales de los datos.</w:t>
      </w:r>
    </w:p>
    <w:p w14:paraId="00C35782" w14:textId="77777777" w:rsidR="001C709E" w:rsidRPr="001C709E" w:rsidRDefault="001C709E" w:rsidP="001C709E">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1C709E">
        <w:rPr>
          <w:rFonts w:ascii="Times New Roman" w:eastAsia="Times New Roman" w:hAnsi="Times New Roman" w:cs="Times New Roman"/>
          <w:b/>
          <w:bCs/>
          <w:color w:val="1F1F1F"/>
          <w:sz w:val="36"/>
          <w:szCs w:val="36"/>
          <w:lang w:eastAsia="es-CO"/>
        </w:rPr>
        <w:t>Escenario</w:t>
      </w:r>
    </w:p>
    <w:p w14:paraId="6100C9ED" w14:textId="77777777" w:rsidR="001C709E" w:rsidRPr="001C709E" w:rsidRDefault="001C709E" w:rsidP="001C709E">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A medida que se acerca el final del año fiscal de Adventure Works, el equipo de ventas cambia su enfoque hacia la evaluación de los resultados de todo el año. Se toma la decisión de elaborar un informe que destaque los logros del equipo durante el pasado año.</w:t>
      </w:r>
    </w:p>
    <w:p w14:paraId="764F6FAC" w14:textId="77777777" w:rsidR="001C709E" w:rsidRPr="001C709E" w:rsidRDefault="001C709E" w:rsidP="001C709E">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Usted asume la tarea de crear un informe de análisis de series temporales, profundizando en los datos de ventas acumulados a lo largo del año. Sin embargo, decide añadir un giro sorprendente: incorporar un </w:t>
      </w:r>
      <w:r w:rsidRPr="001C709E">
        <w:rPr>
          <w:rFonts w:ascii="unset" w:eastAsia="Times New Roman" w:hAnsi="unset" w:cs="Times New Roman"/>
          <w:b/>
          <w:bCs/>
          <w:color w:val="1F1F1F"/>
          <w:sz w:val="24"/>
          <w:szCs w:val="24"/>
          <w:lang w:eastAsia="es-CO"/>
        </w:rPr>
        <w:t>eje visual de reproducción</w:t>
      </w:r>
      <w:r w:rsidRPr="001C709E">
        <w:rPr>
          <w:rFonts w:ascii="Times New Roman" w:eastAsia="Times New Roman" w:hAnsi="Times New Roman" w:cs="Times New Roman"/>
          <w:color w:val="1F1F1F"/>
          <w:sz w:val="24"/>
          <w:szCs w:val="24"/>
          <w:lang w:eastAsia="es-CO"/>
        </w:rPr>
        <w:t>.</w:t>
      </w:r>
    </w:p>
    <w:p w14:paraId="607C1856" w14:textId="77777777" w:rsidR="001C709E" w:rsidRPr="001C709E" w:rsidRDefault="001C709E" w:rsidP="001C709E">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Esta característica dinámica no sólo mejora la interactividad, sino que también promete captar la atención de todos y ofrecer una perspectiva única de los resultados de ventas del año.</w:t>
      </w:r>
    </w:p>
    <w:p w14:paraId="13BE8904" w14:textId="77777777" w:rsidR="001C709E" w:rsidRPr="001C709E" w:rsidRDefault="001C709E" w:rsidP="001C709E">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En este ejemplo, usted está elaborando un informe de ventas. Decide utilizar dos visuales, un </w:t>
      </w:r>
      <w:r w:rsidRPr="001C709E">
        <w:rPr>
          <w:rFonts w:ascii="unset" w:eastAsia="Times New Roman" w:hAnsi="unset" w:cs="Times New Roman"/>
          <w:b/>
          <w:bCs/>
          <w:color w:val="1F1F1F"/>
          <w:sz w:val="24"/>
          <w:szCs w:val="24"/>
          <w:lang w:eastAsia="es-CO"/>
        </w:rPr>
        <w:t>gráfico de dispersión</w:t>
      </w:r>
      <w:r w:rsidRPr="001C709E">
        <w:rPr>
          <w:rFonts w:ascii="Times New Roman" w:eastAsia="Times New Roman" w:hAnsi="Times New Roman" w:cs="Times New Roman"/>
          <w:color w:val="1F1F1F"/>
          <w:sz w:val="24"/>
          <w:szCs w:val="24"/>
          <w:lang w:eastAsia="es-CO"/>
        </w:rPr>
        <w:t xml:space="preserve"> y </w:t>
      </w:r>
      <w:r w:rsidRPr="001C709E">
        <w:rPr>
          <w:rFonts w:ascii="unset" w:eastAsia="Times New Roman" w:hAnsi="unset" w:cs="Times New Roman"/>
          <w:b/>
          <w:bCs/>
          <w:color w:val="1F1F1F"/>
          <w:sz w:val="24"/>
          <w:szCs w:val="24"/>
          <w:lang w:eastAsia="es-CO"/>
        </w:rPr>
        <w:t>un gráfico de líneas</w:t>
      </w:r>
      <w:r w:rsidRPr="001C709E">
        <w:rPr>
          <w:rFonts w:ascii="Times New Roman" w:eastAsia="Times New Roman" w:hAnsi="Times New Roman" w:cs="Times New Roman"/>
          <w:color w:val="1F1F1F"/>
          <w:sz w:val="24"/>
          <w:szCs w:val="24"/>
          <w:lang w:eastAsia="es-CO"/>
        </w:rPr>
        <w:t>, con el fin de realizar un análisis de series temporales y, a continuación, mejorar esos visuales con animación para que el equipo de ventas pueda ver cómo cambian los datos de ventas a lo largo del tiempo.</w:t>
      </w:r>
    </w:p>
    <w:p w14:paraId="0F9B15E7" w14:textId="77777777" w:rsidR="001C709E" w:rsidRPr="001C709E" w:rsidRDefault="001C709E" w:rsidP="001C709E">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1C709E">
        <w:rPr>
          <w:rFonts w:ascii="Times New Roman" w:eastAsia="Times New Roman" w:hAnsi="Times New Roman" w:cs="Times New Roman"/>
          <w:b/>
          <w:bCs/>
          <w:color w:val="1F1F1F"/>
          <w:sz w:val="36"/>
          <w:szCs w:val="36"/>
          <w:lang w:eastAsia="es-CO"/>
        </w:rPr>
        <w:t>Instrucciones</w:t>
      </w:r>
    </w:p>
    <w:p w14:paraId="4BA40247" w14:textId="77777777" w:rsidR="001C709E" w:rsidRPr="001C709E" w:rsidRDefault="001C709E" w:rsidP="001C709E">
      <w:pPr>
        <w:shd w:val="clear" w:color="auto" w:fill="FFFFFF"/>
        <w:spacing w:after="100" w:afterAutospacing="1" w:line="240" w:lineRule="auto"/>
        <w:outlineLvl w:val="2"/>
        <w:rPr>
          <w:rFonts w:ascii="Times New Roman" w:eastAsia="Times New Roman" w:hAnsi="Times New Roman" w:cs="Times New Roman"/>
          <w:b/>
          <w:bCs/>
          <w:color w:val="1F1F1F"/>
          <w:sz w:val="27"/>
          <w:szCs w:val="27"/>
          <w:lang w:eastAsia="es-CO"/>
        </w:rPr>
      </w:pPr>
      <w:r w:rsidRPr="001C709E">
        <w:rPr>
          <w:rFonts w:ascii="Times New Roman" w:eastAsia="Times New Roman" w:hAnsi="Times New Roman" w:cs="Times New Roman"/>
          <w:b/>
          <w:bCs/>
          <w:color w:val="1F1F1F"/>
          <w:sz w:val="27"/>
          <w:szCs w:val="27"/>
          <w:lang w:eastAsia="es-CO"/>
        </w:rPr>
        <w:t>Paso 1: Añadir un visual de gráfico de líneas al informe</w:t>
      </w:r>
    </w:p>
    <w:p w14:paraId="6DF842F2" w14:textId="77777777" w:rsidR="001C709E" w:rsidRPr="001C709E" w:rsidRDefault="001C709E" w:rsidP="001C709E">
      <w:pPr>
        <w:numPr>
          <w:ilvl w:val="0"/>
          <w:numId w:val="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Descargue y abra el archivo PBIX </w:t>
      </w:r>
      <w:r w:rsidRPr="001C709E">
        <w:rPr>
          <w:rFonts w:ascii="Times New Roman" w:eastAsia="Times New Roman" w:hAnsi="Times New Roman" w:cs="Times New Roman"/>
          <w:i/>
          <w:iCs/>
          <w:color w:val="1F1F1F"/>
          <w:sz w:val="24"/>
          <w:szCs w:val="24"/>
          <w:lang w:eastAsia="es-CO"/>
        </w:rPr>
        <w:t>de</w:t>
      </w:r>
      <w:r w:rsidRPr="001C709E">
        <w:rPr>
          <w:rFonts w:ascii="Times New Roman" w:eastAsia="Times New Roman" w:hAnsi="Times New Roman" w:cs="Times New Roman"/>
          <w:color w:val="1F1F1F"/>
          <w:sz w:val="24"/>
          <w:szCs w:val="24"/>
          <w:lang w:eastAsia="es-CO"/>
        </w:rPr>
        <w:t xml:space="preserve"> análisis de series temporales en </w:t>
      </w:r>
      <w:proofErr w:type="spellStart"/>
      <w:r w:rsidRPr="001C709E">
        <w:rPr>
          <w:rFonts w:ascii="Times New Roman" w:eastAsia="Times New Roman" w:hAnsi="Times New Roman" w:cs="Times New Roman"/>
          <w:color w:val="1F1F1F"/>
          <w:sz w:val="24"/>
          <w:szCs w:val="24"/>
          <w:lang w:eastAsia="es-CO"/>
        </w:rPr>
        <w:t>Power</w:t>
      </w:r>
      <w:proofErr w:type="spellEnd"/>
      <w:r w:rsidRPr="001C709E">
        <w:rPr>
          <w:rFonts w:ascii="Times New Roman" w:eastAsia="Times New Roman" w:hAnsi="Times New Roman" w:cs="Times New Roman"/>
          <w:color w:val="1F1F1F"/>
          <w:sz w:val="24"/>
          <w:szCs w:val="24"/>
          <w:lang w:eastAsia="es-CO"/>
        </w:rPr>
        <w:t xml:space="preserve"> BI Desktop.</w:t>
      </w:r>
    </w:p>
    <w:p w14:paraId="682D1FFE" w14:textId="77777777" w:rsidR="001C709E" w:rsidRPr="001C709E" w:rsidRDefault="001C709E" w:rsidP="001C709E">
      <w:pPr>
        <w:numPr>
          <w:ilvl w:val="0"/>
          <w:numId w:val="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Localice el panel </w:t>
      </w:r>
      <w:r w:rsidRPr="001C709E">
        <w:rPr>
          <w:rFonts w:ascii="unset" w:eastAsia="Times New Roman" w:hAnsi="unset" w:cs="Times New Roman"/>
          <w:b/>
          <w:bCs/>
          <w:color w:val="1F1F1F"/>
          <w:sz w:val="24"/>
          <w:szCs w:val="24"/>
          <w:lang w:eastAsia="es-CO"/>
        </w:rPr>
        <w:t>Visualizaciones</w:t>
      </w:r>
      <w:r w:rsidRPr="001C709E">
        <w:rPr>
          <w:rFonts w:ascii="Times New Roman" w:eastAsia="Times New Roman" w:hAnsi="Times New Roman" w:cs="Times New Roman"/>
          <w:color w:val="1F1F1F"/>
          <w:sz w:val="24"/>
          <w:szCs w:val="24"/>
          <w:lang w:eastAsia="es-CO"/>
        </w:rPr>
        <w:t xml:space="preserve"> a la derecha de la interfaz de </w:t>
      </w:r>
      <w:proofErr w:type="spellStart"/>
      <w:r w:rsidRPr="001C709E">
        <w:rPr>
          <w:rFonts w:ascii="Times New Roman" w:eastAsia="Times New Roman" w:hAnsi="Times New Roman" w:cs="Times New Roman"/>
          <w:color w:val="1F1F1F"/>
          <w:sz w:val="24"/>
          <w:szCs w:val="24"/>
          <w:lang w:eastAsia="es-CO"/>
        </w:rPr>
        <w:t>Power</w:t>
      </w:r>
      <w:proofErr w:type="spellEnd"/>
      <w:r w:rsidRPr="001C709E">
        <w:rPr>
          <w:rFonts w:ascii="Times New Roman" w:eastAsia="Times New Roman" w:hAnsi="Times New Roman" w:cs="Times New Roman"/>
          <w:color w:val="1F1F1F"/>
          <w:sz w:val="24"/>
          <w:szCs w:val="24"/>
          <w:lang w:eastAsia="es-CO"/>
        </w:rPr>
        <w:t xml:space="preserve"> BI.</w:t>
      </w:r>
    </w:p>
    <w:p w14:paraId="26314AA3" w14:textId="77777777" w:rsidR="001C709E" w:rsidRPr="001C709E" w:rsidRDefault="001C709E" w:rsidP="001C709E">
      <w:pPr>
        <w:numPr>
          <w:ilvl w:val="0"/>
          <w:numId w:val="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Seleccione el icono </w:t>
      </w:r>
      <w:r w:rsidRPr="001C709E">
        <w:rPr>
          <w:rFonts w:ascii="unset" w:eastAsia="Times New Roman" w:hAnsi="unset" w:cs="Times New Roman"/>
          <w:b/>
          <w:bCs/>
          <w:color w:val="1F1F1F"/>
          <w:sz w:val="24"/>
          <w:szCs w:val="24"/>
          <w:lang w:eastAsia="es-CO"/>
        </w:rPr>
        <w:t xml:space="preserve">Gráfico </w:t>
      </w:r>
      <w:r w:rsidRPr="001C709E">
        <w:rPr>
          <w:rFonts w:ascii="Times New Roman" w:eastAsia="Times New Roman" w:hAnsi="Times New Roman" w:cs="Times New Roman"/>
          <w:color w:val="1F1F1F"/>
          <w:sz w:val="24"/>
          <w:szCs w:val="24"/>
          <w:lang w:eastAsia="es-CO"/>
        </w:rPr>
        <w:t>de líneas para añadir el gráfico al lienzo del informe.</w:t>
      </w:r>
    </w:p>
    <w:p w14:paraId="4C091041"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31F3A6D6" wp14:editId="6B54390E">
            <wp:extent cx="15240000" cy="8572500"/>
            <wp:effectExtent l="0" t="0" r="0" b="0"/>
            <wp:docPr id="41" name="Imagen 20" descr="Archivo de análisis de Series temporales abierto en la ventana de Power BI. Icono de Gráfico de líneas resaltado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rchivo de análisis de Series temporales abierto en la ventana de Power BI. Icono de Gráfico de líneas resaltado en el panel Visualizacion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2C15A91" w14:textId="77777777" w:rsidR="001C709E" w:rsidRPr="001C709E" w:rsidRDefault="001C709E" w:rsidP="001C709E">
      <w:pPr>
        <w:numPr>
          <w:ilvl w:val="0"/>
          <w:numId w:val="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En el panel </w:t>
      </w:r>
      <w:r w:rsidRPr="001C709E">
        <w:rPr>
          <w:rFonts w:ascii="unset" w:eastAsia="Times New Roman" w:hAnsi="unset" w:cs="Times New Roman"/>
          <w:b/>
          <w:bCs/>
          <w:color w:val="1F1F1F"/>
          <w:sz w:val="24"/>
          <w:szCs w:val="24"/>
          <w:lang w:eastAsia="es-CO"/>
        </w:rPr>
        <w:t xml:space="preserve">Campos </w:t>
      </w:r>
      <w:r w:rsidRPr="001C709E">
        <w:rPr>
          <w:rFonts w:ascii="Times New Roman" w:eastAsia="Times New Roman" w:hAnsi="Times New Roman" w:cs="Times New Roman"/>
          <w:color w:val="1F1F1F"/>
          <w:sz w:val="24"/>
          <w:szCs w:val="24"/>
          <w:lang w:eastAsia="es-CO"/>
        </w:rPr>
        <w:t xml:space="preserve">, identifique el campo </w:t>
      </w:r>
      <w:r w:rsidRPr="001C709E">
        <w:rPr>
          <w:rFonts w:ascii="unset" w:eastAsia="Times New Roman" w:hAnsi="unset" w:cs="Times New Roman"/>
          <w:b/>
          <w:bCs/>
          <w:color w:val="1F1F1F"/>
          <w:sz w:val="24"/>
          <w:szCs w:val="24"/>
          <w:lang w:eastAsia="es-CO"/>
        </w:rPr>
        <w:t xml:space="preserve">Importe </w:t>
      </w:r>
      <w:r w:rsidRPr="001C709E">
        <w:rPr>
          <w:rFonts w:ascii="Times New Roman" w:eastAsia="Times New Roman" w:hAnsi="Times New Roman" w:cs="Times New Roman"/>
          <w:color w:val="1F1F1F"/>
          <w:sz w:val="24"/>
          <w:szCs w:val="24"/>
          <w:lang w:eastAsia="es-CO"/>
        </w:rPr>
        <w:t xml:space="preserve">de ventas en la tabla </w:t>
      </w:r>
      <w:r w:rsidRPr="001C709E">
        <w:rPr>
          <w:rFonts w:ascii="unset" w:eastAsia="Times New Roman" w:hAnsi="unset" w:cs="Times New Roman"/>
          <w:b/>
          <w:bCs/>
          <w:color w:val="1F1F1F"/>
          <w:sz w:val="24"/>
          <w:szCs w:val="24"/>
          <w:lang w:eastAsia="es-CO"/>
        </w:rPr>
        <w:t>Ventas</w:t>
      </w:r>
      <w:r w:rsidRPr="001C709E">
        <w:rPr>
          <w:rFonts w:ascii="Times New Roman" w:eastAsia="Times New Roman" w:hAnsi="Times New Roman" w:cs="Times New Roman"/>
          <w:color w:val="1F1F1F"/>
          <w:sz w:val="24"/>
          <w:szCs w:val="24"/>
          <w:lang w:eastAsia="es-CO"/>
        </w:rPr>
        <w:t>.</w:t>
      </w:r>
    </w:p>
    <w:p w14:paraId="1EBC350F" w14:textId="77777777" w:rsidR="001C709E" w:rsidRPr="001C709E" w:rsidRDefault="001C709E" w:rsidP="001C709E">
      <w:pPr>
        <w:numPr>
          <w:ilvl w:val="0"/>
          <w:numId w:val="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Arrastre </w:t>
      </w:r>
      <w:r w:rsidRPr="001C709E">
        <w:rPr>
          <w:rFonts w:ascii="unset" w:eastAsia="Times New Roman" w:hAnsi="unset" w:cs="Times New Roman"/>
          <w:b/>
          <w:bCs/>
          <w:color w:val="1F1F1F"/>
          <w:sz w:val="24"/>
          <w:szCs w:val="24"/>
          <w:lang w:eastAsia="es-CO"/>
        </w:rPr>
        <w:t>Importe</w:t>
      </w:r>
      <w:r w:rsidRPr="001C709E">
        <w:rPr>
          <w:rFonts w:ascii="Times New Roman" w:eastAsia="Times New Roman" w:hAnsi="Times New Roman" w:cs="Times New Roman"/>
          <w:color w:val="1F1F1F"/>
          <w:sz w:val="24"/>
          <w:szCs w:val="24"/>
          <w:lang w:eastAsia="es-CO"/>
        </w:rPr>
        <w:t xml:space="preserve"> de ventas al pozo del </w:t>
      </w:r>
      <w:r w:rsidRPr="001C709E">
        <w:rPr>
          <w:rFonts w:ascii="unset" w:eastAsia="Times New Roman" w:hAnsi="unset" w:cs="Times New Roman"/>
          <w:b/>
          <w:bCs/>
          <w:color w:val="1F1F1F"/>
          <w:sz w:val="24"/>
          <w:szCs w:val="24"/>
          <w:lang w:eastAsia="es-CO"/>
        </w:rPr>
        <w:t xml:space="preserve">eje </w:t>
      </w:r>
      <w:r w:rsidRPr="001C709E">
        <w:rPr>
          <w:rFonts w:ascii="Times New Roman" w:eastAsia="Times New Roman" w:hAnsi="Times New Roman" w:cs="Times New Roman"/>
          <w:color w:val="1F1F1F"/>
          <w:sz w:val="24"/>
          <w:szCs w:val="24"/>
          <w:lang w:eastAsia="es-CO"/>
        </w:rPr>
        <w:t xml:space="preserve">Y del </w:t>
      </w:r>
      <w:r w:rsidRPr="001C709E">
        <w:rPr>
          <w:rFonts w:ascii="unset" w:eastAsia="Times New Roman" w:hAnsi="unset" w:cs="Times New Roman"/>
          <w:b/>
          <w:bCs/>
          <w:color w:val="1F1F1F"/>
          <w:sz w:val="24"/>
          <w:szCs w:val="24"/>
          <w:lang w:eastAsia="es-CO"/>
        </w:rPr>
        <w:t>gráfico</w:t>
      </w:r>
      <w:r w:rsidRPr="001C709E">
        <w:rPr>
          <w:rFonts w:ascii="Times New Roman" w:eastAsia="Times New Roman" w:hAnsi="Times New Roman" w:cs="Times New Roman"/>
          <w:color w:val="1F1F1F"/>
          <w:sz w:val="24"/>
          <w:szCs w:val="24"/>
          <w:lang w:eastAsia="es-CO"/>
        </w:rPr>
        <w:t xml:space="preserve"> de líneas. El </w:t>
      </w:r>
      <w:r w:rsidRPr="001C709E">
        <w:rPr>
          <w:rFonts w:ascii="unset" w:eastAsia="Times New Roman" w:hAnsi="unset" w:cs="Times New Roman"/>
          <w:b/>
          <w:bCs/>
          <w:color w:val="1F1F1F"/>
          <w:sz w:val="24"/>
          <w:szCs w:val="24"/>
          <w:lang w:eastAsia="es-CO"/>
        </w:rPr>
        <w:t>eje</w:t>
      </w:r>
      <w:r w:rsidRPr="001C709E">
        <w:rPr>
          <w:rFonts w:ascii="Times New Roman" w:eastAsia="Times New Roman" w:hAnsi="Times New Roman" w:cs="Times New Roman"/>
          <w:color w:val="1F1F1F"/>
          <w:sz w:val="24"/>
          <w:szCs w:val="24"/>
          <w:lang w:eastAsia="es-CO"/>
        </w:rPr>
        <w:t xml:space="preserve"> Y del </w:t>
      </w:r>
      <w:r w:rsidRPr="001C709E">
        <w:rPr>
          <w:rFonts w:ascii="unset" w:eastAsia="Times New Roman" w:hAnsi="unset" w:cs="Times New Roman"/>
          <w:b/>
          <w:bCs/>
          <w:color w:val="1F1F1F"/>
          <w:sz w:val="24"/>
          <w:szCs w:val="24"/>
          <w:lang w:eastAsia="es-CO"/>
        </w:rPr>
        <w:t>gráfico</w:t>
      </w:r>
      <w:r w:rsidRPr="001C709E">
        <w:rPr>
          <w:rFonts w:ascii="Times New Roman" w:eastAsia="Times New Roman" w:hAnsi="Times New Roman" w:cs="Times New Roman"/>
          <w:color w:val="1F1F1F"/>
          <w:sz w:val="24"/>
          <w:szCs w:val="24"/>
          <w:lang w:eastAsia="es-CO"/>
        </w:rPr>
        <w:t xml:space="preserve"> Línea se actualiza con esta información.</w:t>
      </w:r>
    </w:p>
    <w:p w14:paraId="354C45C2"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191DBBB5" wp14:editId="24B6DEB4">
            <wp:extent cx="15240000" cy="8572500"/>
            <wp:effectExtent l="0" t="0" r="0" b="0"/>
            <wp:docPr id="42" name="Imagen 19" descr="Archivo de Power BI con Gráfico de líneas añadido a la página de informe y SUM del importe de ventas en el eje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chivo de Power BI con Gráfico de líneas añadido a la página de informe y SUM del importe de ventas en el eje 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4A1CFDFD" w14:textId="77777777" w:rsidR="001C709E" w:rsidRPr="001C709E" w:rsidRDefault="001C709E" w:rsidP="001C709E">
      <w:pPr>
        <w:numPr>
          <w:ilvl w:val="0"/>
          <w:numId w:val="3"/>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A continuación, localice y arrastre el campo </w:t>
      </w:r>
      <w:r w:rsidRPr="001C709E">
        <w:rPr>
          <w:rFonts w:ascii="unset" w:eastAsia="Times New Roman" w:hAnsi="unset" w:cs="Times New Roman"/>
          <w:b/>
          <w:bCs/>
          <w:color w:val="1F1F1F"/>
          <w:sz w:val="24"/>
          <w:szCs w:val="24"/>
          <w:lang w:eastAsia="es-CO"/>
        </w:rPr>
        <w:t>Fecha</w:t>
      </w:r>
      <w:r w:rsidRPr="001C709E">
        <w:rPr>
          <w:rFonts w:ascii="Times New Roman" w:eastAsia="Times New Roman" w:hAnsi="Times New Roman" w:cs="Times New Roman"/>
          <w:color w:val="1F1F1F"/>
          <w:sz w:val="24"/>
          <w:szCs w:val="24"/>
          <w:lang w:eastAsia="es-CO"/>
        </w:rPr>
        <w:t xml:space="preserve"> de la tabla </w:t>
      </w:r>
      <w:r w:rsidRPr="001C709E">
        <w:rPr>
          <w:rFonts w:ascii="unset" w:eastAsia="Times New Roman" w:hAnsi="unset" w:cs="Times New Roman"/>
          <w:b/>
          <w:bCs/>
          <w:color w:val="1F1F1F"/>
          <w:sz w:val="24"/>
          <w:szCs w:val="24"/>
          <w:lang w:eastAsia="es-CO"/>
        </w:rPr>
        <w:t>Fecha</w:t>
      </w:r>
      <w:r w:rsidRPr="001C709E">
        <w:rPr>
          <w:rFonts w:ascii="Times New Roman" w:eastAsia="Times New Roman" w:hAnsi="Times New Roman" w:cs="Times New Roman"/>
          <w:color w:val="1F1F1F"/>
          <w:sz w:val="24"/>
          <w:szCs w:val="24"/>
          <w:lang w:eastAsia="es-CO"/>
        </w:rPr>
        <w:t xml:space="preserve"> al área del </w:t>
      </w:r>
      <w:r w:rsidRPr="001C709E">
        <w:rPr>
          <w:rFonts w:ascii="unset" w:eastAsia="Times New Roman" w:hAnsi="unset" w:cs="Times New Roman"/>
          <w:b/>
          <w:bCs/>
          <w:color w:val="1F1F1F"/>
          <w:sz w:val="24"/>
          <w:szCs w:val="24"/>
          <w:lang w:eastAsia="es-CO"/>
        </w:rPr>
        <w:t>eje</w:t>
      </w:r>
      <w:r w:rsidRPr="001C709E">
        <w:rPr>
          <w:rFonts w:ascii="Times New Roman" w:eastAsia="Times New Roman" w:hAnsi="Times New Roman" w:cs="Times New Roman"/>
          <w:color w:val="1F1F1F"/>
          <w:sz w:val="24"/>
          <w:szCs w:val="24"/>
          <w:lang w:eastAsia="es-CO"/>
        </w:rPr>
        <w:t xml:space="preserve"> X del gráfico de </w:t>
      </w:r>
      <w:r w:rsidRPr="001C709E">
        <w:rPr>
          <w:rFonts w:ascii="unset" w:eastAsia="Times New Roman" w:hAnsi="unset" w:cs="Times New Roman"/>
          <w:b/>
          <w:bCs/>
          <w:color w:val="1F1F1F"/>
          <w:sz w:val="24"/>
          <w:szCs w:val="24"/>
          <w:lang w:eastAsia="es-CO"/>
        </w:rPr>
        <w:t>líneas</w:t>
      </w:r>
      <w:r w:rsidRPr="001C709E">
        <w:rPr>
          <w:rFonts w:ascii="Times New Roman" w:eastAsia="Times New Roman" w:hAnsi="Times New Roman" w:cs="Times New Roman"/>
          <w:color w:val="1F1F1F"/>
          <w:sz w:val="24"/>
          <w:szCs w:val="24"/>
          <w:lang w:eastAsia="es-CO"/>
        </w:rPr>
        <w:t xml:space="preserve">. Ahora la fecha está representada en el </w:t>
      </w:r>
      <w:r w:rsidRPr="001C709E">
        <w:rPr>
          <w:rFonts w:ascii="unset" w:eastAsia="Times New Roman" w:hAnsi="unset" w:cs="Times New Roman"/>
          <w:b/>
          <w:bCs/>
          <w:color w:val="1F1F1F"/>
          <w:sz w:val="24"/>
          <w:szCs w:val="24"/>
          <w:lang w:eastAsia="es-CO"/>
        </w:rPr>
        <w:t>eje</w:t>
      </w:r>
      <w:r w:rsidRPr="001C709E">
        <w:rPr>
          <w:rFonts w:ascii="Times New Roman" w:eastAsia="Times New Roman" w:hAnsi="Times New Roman" w:cs="Times New Roman"/>
          <w:color w:val="1F1F1F"/>
          <w:sz w:val="24"/>
          <w:szCs w:val="24"/>
          <w:lang w:eastAsia="es-CO"/>
        </w:rPr>
        <w:t xml:space="preserve"> X, lo que le permite visualizar cómo han cambiado los importes de las ventas a lo largo del tiempo.</w:t>
      </w:r>
    </w:p>
    <w:p w14:paraId="5548BCEF"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168A71F7" wp14:editId="5842CAA6">
            <wp:extent cx="15240000" cy="8572500"/>
            <wp:effectExtent l="0" t="0" r="0" b="0"/>
            <wp:docPr id="43" name="Imagen 18" descr="Archivo de Power BI con Gráfico de líneas en las páginas de informe y campo Fecha añadido al ej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chivo de Power BI con Gráfico de líneas en las páginas de informe y campo Fecha añadido al eje 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6284F77C" w14:textId="77777777" w:rsidR="001C709E" w:rsidRPr="001C709E" w:rsidRDefault="001C709E" w:rsidP="001C709E">
      <w:pPr>
        <w:numPr>
          <w:ilvl w:val="0"/>
          <w:numId w:val="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Por último, añada </w:t>
      </w:r>
      <w:r w:rsidRPr="001C709E">
        <w:rPr>
          <w:rFonts w:ascii="unset" w:eastAsia="Times New Roman" w:hAnsi="unset" w:cs="Times New Roman"/>
          <w:b/>
          <w:bCs/>
          <w:color w:val="1F1F1F"/>
          <w:sz w:val="24"/>
          <w:szCs w:val="24"/>
          <w:lang w:eastAsia="es-CO"/>
        </w:rPr>
        <w:t>Categoría</w:t>
      </w:r>
      <w:r w:rsidRPr="001C709E">
        <w:rPr>
          <w:rFonts w:ascii="Times New Roman" w:eastAsia="Times New Roman" w:hAnsi="Times New Roman" w:cs="Times New Roman"/>
          <w:color w:val="1F1F1F"/>
          <w:sz w:val="24"/>
          <w:szCs w:val="24"/>
          <w:lang w:eastAsia="es-CO"/>
        </w:rPr>
        <w:t xml:space="preserve"> de la tabla </w:t>
      </w:r>
      <w:r w:rsidRPr="001C709E">
        <w:rPr>
          <w:rFonts w:ascii="unset" w:eastAsia="Times New Roman" w:hAnsi="unset" w:cs="Times New Roman"/>
          <w:b/>
          <w:bCs/>
          <w:color w:val="1F1F1F"/>
          <w:sz w:val="24"/>
          <w:szCs w:val="24"/>
          <w:lang w:eastAsia="es-CO"/>
        </w:rPr>
        <w:t>Producto</w:t>
      </w:r>
      <w:r w:rsidRPr="001C709E">
        <w:rPr>
          <w:rFonts w:ascii="Times New Roman" w:eastAsia="Times New Roman" w:hAnsi="Times New Roman" w:cs="Times New Roman"/>
          <w:color w:val="1F1F1F"/>
          <w:sz w:val="24"/>
          <w:szCs w:val="24"/>
          <w:lang w:eastAsia="es-CO"/>
        </w:rPr>
        <w:t xml:space="preserve"> al área </w:t>
      </w:r>
      <w:r w:rsidRPr="001C709E">
        <w:rPr>
          <w:rFonts w:ascii="unset" w:eastAsia="Times New Roman" w:hAnsi="unset" w:cs="Times New Roman"/>
          <w:b/>
          <w:bCs/>
          <w:color w:val="1F1F1F"/>
          <w:sz w:val="24"/>
          <w:szCs w:val="24"/>
          <w:lang w:eastAsia="es-CO"/>
        </w:rPr>
        <w:t>Leyenda</w:t>
      </w:r>
      <w:r w:rsidRPr="001C709E">
        <w:rPr>
          <w:rFonts w:ascii="Times New Roman" w:eastAsia="Times New Roman" w:hAnsi="Times New Roman" w:cs="Times New Roman"/>
          <w:color w:val="1F1F1F"/>
          <w:sz w:val="24"/>
          <w:szCs w:val="24"/>
          <w:lang w:eastAsia="es-CO"/>
        </w:rPr>
        <w:t xml:space="preserve"> para desglosar las ventas por categoría a lo largo del tiempo.</w:t>
      </w:r>
    </w:p>
    <w:p w14:paraId="22174802"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15652BCF" wp14:editId="654E4E15">
            <wp:extent cx="15240000" cy="8572500"/>
            <wp:effectExtent l="0" t="0" r="0" b="0"/>
            <wp:docPr id="44" name="Imagen 17" descr="Archivo de Power BI con Gráfico de líneas añadido al informe y Categoría añadida a la ley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rchivo de Power BI con Gráfico de líneas añadido al informe y Categoría añadida a la leyend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2324725" w14:textId="77777777" w:rsidR="001C709E" w:rsidRPr="001C709E" w:rsidRDefault="001C709E" w:rsidP="001C709E">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1C709E">
        <w:rPr>
          <w:rFonts w:ascii="Times New Roman" w:eastAsia="Times New Roman" w:hAnsi="Times New Roman" w:cs="Times New Roman"/>
          <w:b/>
          <w:bCs/>
          <w:color w:val="1F1F1F"/>
          <w:sz w:val="27"/>
          <w:szCs w:val="27"/>
          <w:lang w:eastAsia="es-CO"/>
        </w:rPr>
        <w:lastRenderedPageBreak/>
        <w:t xml:space="preserve">Paso 2: Añadir una visualización de </w:t>
      </w:r>
      <w:r w:rsidRPr="001C709E">
        <w:rPr>
          <w:rFonts w:ascii="unset" w:eastAsia="Times New Roman" w:hAnsi="unset" w:cs="Times New Roman"/>
          <w:b/>
          <w:bCs/>
          <w:color w:val="1F1F1F"/>
          <w:sz w:val="27"/>
          <w:szCs w:val="27"/>
          <w:lang w:eastAsia="es-CO"/>
        </w:rPr>
        <w:t>gráfico de dispersión</w:t>
      </w:r>
      <w:r w:rsidRPr="001C709E">
        <w:rPr>
          <w:rFonts w:ascii="Times New Roman" w:eastAsia="Times New Roman" w:hAnsi="Times New Roman" w:cs="Times New Roman"/>
          <w:b/>
          <w:bCs/>
          <w:color w:val="1F1F1F"/>
          <w:sz w:val="27"/>
          <w:szCs w:val="27"/>
          <w:lang w:eastAsia="es-CO"/>
        </w:rPr>
        <w:t xml:space="preserve"> al informe</w:t>
      </w:r>
    </w:p>
    <w:p w14:paraId="0DE04F27" w14:textId="77777777" w:rsidR="001C709E" w:rsidRPr="001C709E" w:rsidRDefault="001C709E" w:rsidP="001C709E">
      <w:pPr>
        <w:numPr>
          <w:ilvl w:val="0"/>
          <w:numId w:val="5"/>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En el panel </w:t>
      </w:r>
      <w:r w:rsidRPr="001C709E">
        <w:rPr>
          <w:rFonts w:ascii="unset" w:eastAsia="Times New Roman" w:hAnsi="unset" w:cs="Times New Roman"/>
          <w:b/>
          <w:bCs/>
          <w:color w:val="1F1F1F"/>
          <w:sz w:val="24"/>
          <w:szCs w:val="24"/>
          <w:lang w:eastAsia="es-CO"/>
        </w:rPr>
        <w:t xml:space="preserve">Visualizaciones </w:t>
      </w:r>
      <w:r w:rsidRPr="001C709E">
        <w:rPr>
          <w:rFonts w:ascii="Times New Roman" w:eastAsia="Times New Roman" w:hAnsi="Times New Roman" w:cs="Times New Roman"/>
          <w:color w:val="1F1F1F"/>
          <w:sz w:val="24"/>
          <w:szCs w:val="24"/>
          <w:lang w:eastAsia="es-CO"/>
        </w:rPr>
        <w:t xml:space="preserve">, localice y seleccione el icono </w:t>
      </w:r>
      <w:r w:rsidRPr="001C709E">
        <w:rPr>
          <w:rFonts w:ascii="unset" w:eastAsia="Times New Roman" w:hAnsi="unset" w:cs="Times New Roman"/>
          <w:b/>
          <w:bCs/>
          <w:color w:val="1F1F1F"/>
          <w:sz w:val="24"/>
          <w:szCs w:val="24"/>
          <w:lang w:eastAsia="es-CO"/>
        </w:rPr>
        <w:t>Gráfico</w:t>
      </w:r>
      <w:r w:rsidRPr="001C709E">
        <w:rPr>
          <w:rFonts w:ascii="Times New Roman" w:eastAsia="Times New Roman" w:hAnsi="Times New Roman" w:cs="Times New Roman"/>
          <w:color w:val="1F1F1F"/>
          <w:sz w:val="24"/>
          <w:szCs w:val="24"/>
          <w:lang w:eastAsia="es-CO"/>
        </w:rPr>
        <w:t xml:space="preserve"> de dispersión.</w:t>
      </w:r>
    </w:p>
    <w:p w14:paraId="7149569E"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08166A14" wp14:editId="5EF02AB3">
            <wp:extent cx="15240000" cy="8572500"/>
            <wp:effectExtent l="0" t="0" r="0" b="0"/>
            <wp:docPr id="45" name="Imagen 16" descr="Página de informe de Power BI con gráfico de dispersión visual añadido 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ágina de informe de Power BI con gráfico de dispersión visual añadido a la derech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258CE83B" w14:textId="77777777" w:rsidR="001C709E" w:rsidRPr="001C709E" w:rsidRDefault="001C709E" w:rsidP="001C709E">
      <w:pPr>
        <w:numPr>
          <w:ilvl w:val="0"/>
          <w:numId w:val="6"/>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Arrastre </w:t>
      </w:r>
      <w:r w:rsidRPr="001C709E">
        <w:rPr>
          <w:rFonts w:ascii="unset" w:eastAsia="Times New Roman" w:hAnsi="unset" w:cs="Times New Roman"/>
          <w:b/>
          <w:bCs/>
          <w:color w:val="1F1F1F"/>
          <w:sz w:val="24"/>
          <w:szCs w:val="24"/>
          <w:lang w:eastAsia="es-CO"/>
        </w:rPr>
        <w:t>Cantidad de pedidos</w:t>
      </w:r>
      <w:r w:rsidRPr="001C709E">
        <w:rPr>
          <w:rFonts w:ascii="Times New Roman" w:eastAsia="Times New Roman" w:hAnsi="Times New Roman" w:cs="Times New Roman"/>
          <w:color w:val="1F1F1F"/>
          <w:sz w:val="24"/>
          <w:szCs w:val="24"/>
          <w:lang w:eastAsia="es-CO"/>
        </w:rPr>
        <w:t xml:space="preserve"> de la tabla </w:t>
      </w:r>
      <w:r w:rsidRPr="001C709E">
        <w:rPr>
          <w:rFonts w:ascii="unset" w:eastAsia="Times New Roman" w:hAnsi="unset" w:cs="Times New Roman"/>
          <w:b/>
          <w:bCs/>
          <w:color w:val="1F1F1F"/>
          <w:sz w:val="24"/>
          <w:szCs w:val="24"/>
          <w:lang w:eastAsia="es-CO"/>
        </w:rPr>
        <w:t>Ventas</w:t>
      </w:r>
      <w:r w:rsidRPr="001C709E">
        <w:rPr>
          <w:rFonts w:ascii="Times New Roman" w:eastAsia="Times New Roman" w:hAnsi="Times New Roman" w:cs="Times New Roman"/>
          <w:color w:val="1F1F1F"/>
          <w:sz w:val="24"/>
          <w:szCs w:val="24"/>
          <w:lang w:eastAsia="es-CO"/>
        </w:rPr>
        <w:t xml:space="preserve"> al pozo </w:t>
      </w:r>
      <w:r w:rsidRPr="001C709E">
        <w:rPr>
          <w:rFonts w:ascii="unset" w:eastAsia="Times New Roman" w:hAnsi="unset" w:cs="Times New Roman"/>
          <w:b/>
          <w:bCs/>
          <w:color w:val="1F1F1F"/>
          <w:sz w:val="24"/>
          <w:szCs w:val="24"/>
          <w:lang w:eastAsia="es-CO"/>
        </w:rPr>
        <w:t xml:space="preserve">Eje X </w:t>
      </w:r>
      <w:r w:rsidRPr="001C709E">
        <w:rPr>
          <w:rFonts w:ascii="Times New Roman" w:eastAsia="Times New Roman" w:hAnsi="Times New Roman" w:cs="Times New Roman"/>
          <w:color w:val="1F1F1F"/>
          <w:sz w:val="24"/>
          <w:szCs w:val="24"/>
          <w:lang w:eastAsia="es-CO"/>
        </w:rPr>
        <w:t xml:space="preserve">para determinar el valor de cada punto del </w:t>
      </w:r>
      <w:r w:rsidRPr="001C709E">
        <w:rPr>
          <w:rFonts w:ascii="unset" w:eastAsia="Times New Roman" w:hAnsi="unset" w:cs="Times New Roman"/>
          <w:b/>
          <w:bCs/>
          <w:color w:val="1F1F1F"/>
          <w:sz w:val="24"/>
          <w:szCs w:val="24"/>
          <w:lang w:eastAsia="es-CO"/>
        </w:rPr>
        <w:t>gráfico</w:t>
      </w:r>
      <w:r w:rsidRPr="001C709E">
        <w:rPr>
          <w:rFonts w:ascii="Times New Roman" w:eastAsia="Times New Roman" w:hAnsi="Times New Roman" w:cs="Times New Roman"/>
          <w:color w:val="1F1F1F"/>
          <w:sz w:val="24"/>
          <w:szCs w:val="24"/>
          <w:lang w:eastAsia="es-CO"/>
        </w:rPr>
        <w:t xml:space="preserve"> de dispersión.</w:t>
      </w:r>
    </w:p>
    <w:p w14:paraId="29B5EA97"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3EA30006" wp14:editId="0E44CEB5">
            <wp:extent cx="15240000" cy="8572500"/>
            <wp:effectExtent l="0" t="0" r="0" b="0"/>
            <wp:docPr id="46" name="Imagen 15" descr="Archivo de Power BI con diagrama de dispersión en la página del informe. Suma de la cantidad del pedido añadida al ej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chivo de Power BI con diagrama de dispersión en la página del informe. Suma de la cantidad del pedido añadida al eje 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42F55D73" w14:textId="77777777" w:rsidR="001C709E" w:rsidRPr="001C709E" w:rsidRDefault="001C709E" w:rsidP="001C709E">
      <w:pPr>
        <w:numPr>
          <w:ilvl w:val="0"/>
          <w:numId w:val="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Arrastre el campo </w:t>
      </w:r>
      <w:r w:rsidRPr="001C709E">
        <w:rPr>
          <w:rFonts w:ascii="unset" w:eastAsia="Times New Roman" w:hAnsi="unset" w:cs="Times New Roman"/>
          <w:b/>
          <w:bCs/>
          <w:color w:val="1F1F1F"/>
          <w:sz w:val="24"/>
          <w:szCs w:val="24"/>
          <w:lang w:eastAsia="es-CO"/>
        </w:rPr>
        <w:t>Fecha</w:t>
      </w:r>
      <w:r w:rsidRPr="001C709E">
        <w:rPr>
          <w:rFonts w:ascii="Times New Roman" w:eastAsia="Times New Roman" w:hAnsi="Times New Roman" w:cs="Times New Roman"/>
          <w:color w:val="1F1F1F"/>
          <w:sz w:val="24"/>
          <w:szCs w:val="24"/>
          <w:lang w:eastAsia="es-CO"/>
        </w:rPr>
        <w:t xml:space="preserve"> de la tabla </w:t>
      </w:r>
      <w:r w:rsidRPr="001C709E">
        <w:rPr>
          <w:rFonts w:ascii="unset" w:eastAsia="Times New Roman" w:hAnsi="unset" w:cs="Times New Roman"/>
          <w:b/>
          <w:bCs/>
          <w:color w:val="1F1F1F"/>
          <w:sz w:val="24"/>
          <w:szCs w:val="24"/>
          <w:lang w:eastAsia="es-CO"/>
        </w:rPr>
        <w:t>Fecha</w:t>
      </w:r>
      <w:r w:rsidRPr="001C709E">
        <w:rPr>
          <w:rFonts w:ascii="Times New Roman" w:eastAsia="Times New Roman" w:hAnsi="Times New Roman" w:cs="Times New Roman"/>
          <w:color w:val="1F1F1F"/>
          <w:sz w:val="24"/>
          <w:szCs w:val="24"/>
          <w:lang w:eastAsia="es-CO"/>
        </w:rPr>
        <w:t xml:space="preserve"> al pocillo </w:t>
      </w:r>
      <w:r w:rsidRPr="001C709E">
        <w:rPr>
          <w:rFonts w:ascii="unset" w:eastAsia="Times New Roman" w:hAnsi="unset" w:cs="Times New Roman"/>
          <w:b/>
          <w:bCs/>
          <w:color w:val="1F1F1F"/>
          <w:sz w:val="24"/>
          <w:szCs w:val="24"/>
          <w:lang w:eastAsia="es-CO"/>
        </w:rPr>
        <w:t xml:space="preserve">Valores </w:t>
      </w:r>
      <w:r w:rsidRPr="001C709E">
        <w:rPr>
          <w:rFonts w:ascii="Times New Roman" w:eastAsia="Times New Roman" w:hAnsi="Times New Roman" w:cs="Times New Roman"/>
          <w:color w:val="1F1F1F"/>
          <w:sz w:val="24"/>
          <w:szCs w:val="24"/>
          <w:lang w:eastAsia="es-CO"/>
        </w:rPr>
        <w:t xml:space="preserve">. Esto establece el eje horizontal para representar el tiempo, mostrando cómo se distribuyen los puntos de datos de Cantidad de </w:t>
      </w:r>
      <w:r w:rsidRPr="001C709E">
        <w:rPr>
          <w:rFonts w:ascii="unset" w:eastAsia="Times New Roman" w:hAnsi="unset" w:cs="Times New Roman"/>
          <w:b/>
          <w:bCs/>
          <w:color w:val="1F1F1F"/>
          <w:sz w:val="24"/>
          <w:szCs w:val="24"/>
          <w:lang w:eastAsia="es-CO"/>
        </w:rPr>
        <w:t>pedidos</w:t>
      </w:r>
      <w:r w:rsidRPr="001C709E">
        <w:rPr>
          <w:rFonts w:ascii="Times New Roman" w:eastAsia="Times New Roman" w:hAnsi="Times New Roman" w:cs="Times New Roman"/>
          <w:color w:val="1F1F1F"/>
          <w:sz w:val="24"/>
          <w:szCs w:val="24"/>
          <w:lang w:eastAsia="es-CO"/>
        </w:rPr>
        <w:t xml:space="preserve"> a lo largo de este periodo.</w:t>
      </w:r>
    </w:p>
    <w:p w14:paraId="5A0EE043"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00BAB825" wp14:editId="1637145F">
            <wp:extent cx="15240000" cy="8572500"/>
            <wp:effectExtent l="0" t="0" r="0" b="0"/>
            <wp:docPr id="47" name="Imagen 14" descr="Informe de Power BI. Gráfico de dispersión seleccionado. Campo de fecha añadido a Value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forme de Power BI. Gráfico de dispersión seleccionado. Campo de fecha añadido a Values we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07BE623B" w14:textId="77777777" w:rsidR="001C709E" w:rsidRPr="001C709E" w:rsidRDefault="001C709E" w:rsidP="001C709E">
      <w:pPr>
        <w:numPr>
          <w:ilvl w:val="0"/>
          <w:numId w:val="8"/>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Por último, arrastre Cantidad de </w:t>
      </w:r>
      <w:r w:rsidRPr="001C709E">
        <w:rPr>
          <w:rFonts w:ascii="unset" w:eastAsia="Times New Roman" w:hAnsi="unset" w:cs="Times New Roman"/>
          <w:b/>
          <w:bCs/>
          <w:color w:val="1F1F1F"/>
          <w:sz w:val="24"/>
          <w:szCs w:val="24"/>
          <w:lang w:eastAsia="es-CO"/>
        </w:rPr>
        <w:t>ventas</w:t>
      </w:r>
      <w:r w:rsidRPr="001C709E">
        <w:rPr>
          <w:rFonts w:ascii="Times New Roman" w:eastAsia="Times New Roman" w:hAnsi="Times New Roman" w:cs="Times New Roman"/>
          <w:color w:val="1F1F1F"/>
          <w:sz w:val="24"/>
          <w:szCs w:val="24"/>
          <w:lang w:eastAsia="es-CO"/>
        </w:rPr>
        <w:t xml:space="preserve"> de la tabla </w:t>
      </w:r>
      <w:r w:rsidRPr="001C709E">
        <w:rPr>
          <w:rFonts w:ascii="unset" w:eastAsia="Times New Roman" w:hAnsi="unset" w:cs="Times New Roman"/>
          <w:b/>
          <w:bCs/>
          <w:color w:val="1F1F1F"/>
          <w:sz w:val="24"/>
          <w:szCs w:val="24"/>
          <w:lang w:eastAsia="es-CO"/>
        </w:rPr>
        <w:t>Ventas</w:t>
      </w:r>
      <w:r w:rsidRPr="001C709E">
        <w:rPr>
          <w:rFonts w:ascii="Times New Roman" w:eastAsia="Times New Roman" w:hAnsi="Times New Roman" w:cs="Times New Roman"/>
          <w:color w:val="1F1F1F"/>
          <w:sz w:val="24"/>
          <w:szCs w:val="24"/>
          <w:lang w:eastAsia="es-CO"/>
        </w:rPr>
        <w:t xml:space="preserve"> al pocillo </w:t>
      </w:r>
      <w:r w:rsidRPr="001C709E">
        <w:rPr>
          <w:rFonts w:ascii="unset" w:eastAsia="Times New Roman" w:hAnsi="unset" w:cs="Times New Roman"/>
          <w:b/>
          <w:bCs/>
          <w:color w:val="1F1F1F"/>
          <w:sz w:val="24"/>
          <w:szCs w:val="24"/>
          <w:lang w:eastAsia="es-CO"/>
        </w:rPr>
        <w:t xml:space="preserve">Eje Y </w:t>
      </w:r>
      <w:r w:rsidRPr="001C709E">
        <w:rPr>
          <w:rFonts w:ascii="Times New Roman" w:eastAsia="Times New Roman" w:hAnsi="Times New Roman" w:cs="Times New Roman"/>
          <w:color w:val="1F1F1F"/>
          <w:sz w:val="24"/>
          <w:szCs w:val="24"/>
          <w:lang w:eastAsia="es-CO"/>
        </w:rPr>
        <w:t>.</w:t>
      </w:r>
    </w:p>
    <w:p w14:paraId="2DCB1686"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5A154B71" wp14:editId="7DFC059A">
            <wp:extent cx="15240000" cy="8572500"/>
            <wp:effectExtent l="0" t="0" r="0" b="0"/>
            <wp:docPr id="48" name="Imagen 13" descr="Informe de Power BI con gráfico de dispersión seleccionado. Suma del importe de las ventas añadido al eje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forme de Power BI con gráfico de dispersión seleccionado. Suma del importe de las ventas añadido al eje 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632BE925" w14:textId="77777777" w:rsidR="001C709E" w:rsidRPr="001C709E" w:rsidRDefault="001C709E" w:rsidP="001C709E">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1C709E">
        <w:rPr>
          <w:rFonts w:ascii="Times New Roman" w:eastAsia="Times New Roman" w:hAnsi="Times New Roman" w:cs="Times New Roman"/>
          <w:b/>
          <w:bCs/>
          <w:color w:val="1F1F1F"/>
          <w:sz w:val="27"/>
          <w:szCs w:val="27"/>
          <w:lang w:eastAsia="es-CO"/>
        </w:rPr>
        <w:lastRenderedPageBreak/>
        <w:t>Paso 3: Importar la visualización personalizada de animación</w:t>
      </w:r>
    </w:p>
    <w:p w14:paraId="269C21CF" w14:textId="77777777" w:rsidR="001C709E" w:rsidRPr="001C709E" w:rsidRDefault="001C709E" w:rsidP="001C709E">
      <w:pPr>
        <w:numPr>
          <w:ilvl w:val="0"/>
          <w:numId w:val="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En el panel </w:t>
      </w:r>
      <w:r w:rsidRPr="001C709E">
        <w:rPr>
          <w:rFonts w:ascii="unset" w:eastAsia="Times New Roman" w:hAnsi="unset" w:cs="Times New Roman"/>
          <w:b/>
          <w:bCs/>
          <w:color w:val="1F1F1F"/>
          <w:sz w:val="24"/>
          <w:szCs w:val="24"/>
          <w:lang w:eastAsia="es-CO"/>
        </w:rPr>
        <w:t xml:space="preserve">Visualizaciones </w:t>
      </w:r>
      <w:r w:rsidRPr="001C709E">
        <w:rPr>
          <w:rFonts w:ascii="Times New Roman" w:eastAsia="Times New Roman" w:hAnsi="Times New Roman" w:cs="Times New Roman"/>
          <w:color w:val="1F1F1F"/>
          <w:sz w:val="24"/>
          <w:szCs w:val="24"/>
          <w:lang w:eastAsia="es-CO"/>
        </w:rPr>
        <w:t xml:space="preserve">, seleccione las elipses (...) que representan la opción </w:t>
      </w:r>
      <w:r w:rsidRPr="001C709E">
        <w:rPr>
          <w:rFonts w:ascii="unset" w:eastAsia="Times New Roman" w:hAnsi="unset" w:cs="Times New Roman"/>
          <w:b/>
          <w:bCs/>
          <w:color w:val="1F1F1F"/>
          <w:sz w:val="24"/>
          <w:szCs w:val="24"/>
          <w:lang w:eastAsia="es-CO"/>
        </w:rPr>
        <w:t xml:space="preserve">Obtener más visuales </w:t>
      </w:r>
      <w:r w:rsidRPr="001C709E">
        <w:rPr>
          <w:rFonts w:ascii="Times New Roman" w:eastAsia="Times New Roman" w:hAnsi="Times New Roman" w:cs="Times New Roman"/>
          <w:color w:val="1F1F1F"/>
          <w:sz w:val="24"/>
          <w:szCs w:val="24"/>
          <w:lang w:eastAsia="es-CO"/>
        </w:rPr>
        <w:t xml:space="preserve">. La selección de las elipses le permitirá explorar visuales adicionales que no se incluyen por defecto en </w:t>
      </w:r>
      <w:proofErr w:type="spellStart"/>
      <w:r w:rsidRPr="001C709E">
        <w:rPr>
          <w:rFonts w:ascii="Times New Roman" w:eastAsia="Times New Roman" w:hAnsi="Times New Roman" w:cs="Times New Roman"/>
          <w:color w:val="1F1F1F"/>
          <w:sz w:val="24"/>
          <w:szCs w:val="24"/>
          <w:lang w:eastAsia="es-CO"/>
        </w:rPr>
        <w:t>Power</w:t>
      </w:r>
      <w:proofErr w:type="spellEnd"/>
      <w:r w:rsidRPr="001C709E">
        <w:rPr>
          <w:rFonts w:ascii="Times New Roman" w:eastAsia="Times New Roman" w:hAnsi="Times New Roman" w:cs="Times New Roman"/>
          <w:color w:val="1F1F1F"/>
          <w:sz w:val="24"/>
          <w:szCs w:val="24"/>
          <w:lang w:eastAsia="es-CO"/>
        </w:rPr>
        <w:t xml:space="preserve"> BI.</w:t>
      </w:r>
    </w:p>
    <w:p w14:paraId="4EC9D538"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486FDB7B" wp14:editId="0643E550">
            <wp:extent cx="15240000" cy="8572500"/>
            <wp:effectExtent l="0" t="0" r="0" b="0"/>
            <wp:docPr id="49" name="Imagen 12" descr="Escritorio de Power BI con elipses (...) resaltadas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critorio de Power BI con elipses (...) resaltadas en el panel Visualizacion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005A913" w14:textId="77777777" w:rsidR="001C709E" w:rsidRPr="001C709E" w:rsidRDefault="001C709E" w:rsidP="001C709E">
      <w:pPr>
        <w:numPr>
          <w:ilvl w:val="0"/>
          <w:numId w:val="1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Se abrirá una ventana de </w:t>
      </w:r>
      <w:r w:rsidRPr="001C709E">
        <w:rPr>
          <w:rFonts w:ascii="unset" w:eastAsia="Times New Roman" w:hAnsi="unset" w:cs="Times New Roman"/>
          <w:b/>
          <w:bCs/>
          <w:color w:val="1F1F1F"/>
          <w:sz w:val="24"/>
          <w:szCs w:val="24"/>
          <w:lang w:eastAsia="es-CO"/>
        </w:rPr>
        <w:t>visuales</w:t>
      </w:r>
      <w:r w:rsidRPr="001C709E">
        <w:rPr>
          <w:rFonts w:ascii="Times New Roman" w:eastAsia="Times New Roman" w:hAnsi="Times New Roman" w:cs="Times New Roman"/>
          <w:color w:val="1F1F1F"/>
          <w:sz w:val="24"/>
          <w:szCs w:val="24"/>
          <w:lang w:eastAsia="es-CO"/>
        </w:rPr>
        <w:t xml:space="preserve"> de </w:t>
      </w:r>
      <w:proofErr w:type="spellStart"/>
      <w:r w:rsidRPr="001C709E">
        <w:rPr>
          <w:rFonts w:ascii="Times New Roman" w:eastAsia="Times New Roman" w:hAnsi="Times New Roman" w:cs="Times New Roman"/>
          <w:color w:val="1F1F1F"/>
          <w:sz w:val="24"/>
          <w:szCs w:val="24"/>
          <w:lang w:eastAsia="es-CO"/>
        </w:rPr>
        <w:t>Power</w:t>
      </w:r>
      <w:proofErr w:type="spellEnd"/>
      <w:r w:rsidRPr="001C709E">
        <w:rPr>
          <w:rFonts w:ascii="Times New Roman" w:eastAsia="Times New Roman" w:hAnsi="Times New Roman" w:cs="Times New Roman"/>
          <w:color w:val="1F1F1F"/>
          <w:sz w:val="24"/>
          <w:szCs w:val="24"/>
          <w:lang w:eastAsia="es-CO"/>
        </w:rPr>
        <w:t xml:space="preserve"> BI con una </w:t>
      </w:r>
      <w:r w:rsidRPr="001C709E">
        <w:rPr>
          <w:rFonts w:ascii="unset" w:eastAsia="Times New Roman" w:hAnsi="unset" w:cs="Times New Roman"/>
          <w:b/>
          <w:bCs/>
          <w:color w:val="1F1F1F"/>
          <w:sz w:val="24"/>
          <w:szCs w:val="24"/>
          <w:lang w:eastAsia="es-CO"/>
        </w:rPr>
        <w:t>barra de Búsqueda</w:t>
      </w:r>
      <w:r w:rsidRPr="001C709E">
        <w:rPr>
          <w:rFonts w:ascii="Times New Roman" w:eastAsia="Times New Roman" w:hAnsi="Times New Roman" w:cs="Times New Roman"/>
          <w:color w:val="1F1F1F"/>
          <w:sz w:val="24"/>
          <w:szCs w:val="24"/>
          <w:lang w:eastAsia="es-CO"/>
        </w:rPr>
        <w:t xml:space="preserve"> en la parte superior derecha. Escriba </w:t>
      </w:r>
      <w:r w:rsidRPr="001C709E">
        <w:rPr>
          <w:rFonts w:ascii="unset" w:eastAsia="Times New Roman" w:hAnsi="unset" w:cs="Times New Roman"/>
          <w:b/>
          <w:bCs/>
          <w:color w:val="1F1F1F"/>
          <w:sz w:val="24"/>
          <w:szCs w:val="24"/>
          <w:lang w:eastAsia="es-CO"/>
        </w:rPr>
        <w:t>Reproducir eje</w:t>
      </w:r>
      <w:r w:rsidRPr="001C709E">
        <w:rPr>
          <w:rFonts w:ascii="Times New Roman" w:eastAsia="Times New Roman" w:hAnsi="Times New Roman" w:cs="Times New Roman"/>
          <w:color w:val="1F1F1F"/>
          <w:sz w:val="24"/>
          <w:szCs w:val="24"/>
          <w:lang w:eastAsia="es-CO"/>
        </w:rPr>
        <w:t xml:space="preserve"> en la barra de </w:t>
      </w:r>
      <w:r w:rsidRPr="001C709E">
        <w:rPr>
          <w:rFonts w:ascii="unset" w:eastAsia="Times New Roman" w:hAnsi="unset" w:cs="Times New Roman"/>
          <w:b/>
          <w:bCs/>
          <w:color w:val="1F1F1F"/>
          <w:sz w:val="24"/>
          <w:szCs w:val="24"/>
          <w:lang w:eastAsia="es-CO"/>
        </w:rPr>
        <w:t>búsqueda</w:t>
      </w:r>
      <w:r w:rsidRPr="001C709E">
        <w:rPr>
          <w:rFonts w:ascii="Times New Roman" w:eastAsia="Times New Roman" w:hAnsi="Times New Roman" w:cs="Times New Roman"/>
          <w:color w:val="1F1F1F"/>
          <w:sz w:val="24"/>
          <w:szCs w:val="24"/>
          <w:lang w:eastAsia="es-CO"/>
        </w:rPr>
        <w:t xml:space="preserve">. El resultado de la búsqueda, Reproducir eje </w:t>
      </w:r>
      <w:r w:rsidRPr="001C709E">
        <w:rPr>
          <w:rFonts w:ascii="unset" w:eastAsia="Times New Roman" w:hAnsi="unset" w:cs="Times New Roman"/>
          <w:b/>
          <w:bCs/>
          <w:color w:val="1F1F1F"/>
          <w:sz w:val="24"/>
          <w:szCs w:val="24"/>
          <w:lang w:eastAsia="es-CO"/>
        </w:rPr>
        <w:t>(Rebanador dinámico)</w:t>
      </w:r>
      <w:r w:rsidRPr="001C709E">
        <w:rPr>
          <w:rFonts w:ascii="Times New Roman" w:eastAsia="Times New Roman" w:hAnsi="Times New Roman" w:cs="Times New Roman"/>
          <w:color w:val="1F1F1F"/>
          <w:sz w:val="24"/>
          <w:szCs w:val="24"/>
          <w:lang w:eastAsia="es-CO"/>
        </w:rPr>
        <w:t xml:space="preserve"> aparecerá en la ventana. Seleccione este resultado.</w:t>
      </w:r>
    </w:p>
    <w:p w14:paraId="64340EAC"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75C0E98D" wp14:editId="04CCCEF9">
            <wp:extent cx="13144500" cy="7391400"/>
            <wp:effectExtent l="0" t="0" r="0" b="0"/>
            <wp:docPr id="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3C23D558" w14:textId="77777777" w:rsidR="001C709E" w:rsidRPr="001C709E" w:rsidRDefault="001C709E" w:rsidP="001C709E">
      <w:pPr>
        <w:numPr>
          <w:ilvl w:val="0"/>
          <w:numId w:val="1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Ahora se muestran los detalles de la opción Reproducir eje (Dynamic </w:t>
      </w:r>
      <w:proofErr w:type="spellStart"/>
      <w:r w:rsidRPr="001C709E">
        <w:rPr>
          <w:rFonts w:ascii="Times New Roman" w:eastAsia="Times New Roman" w:hAnsi="Times New Roman" w:cs="Times New Roman"/>
          <w:color w:val="1F1F1F"/>
          <w:sz w:val="24"/>
          <w:szCs w:val="24"/>
          <w:lang w:eastAsia="es-CO"/>
        </w:rPr>
        <w:t>Slicer</w:t>
      </w:r>
      <w:proofErr w:type="spellEnd"/>
      <w:r w:rsidRPr="001C709E">
        <w:rPr>
          <w:rFonts w:ascii="Times New Roman" w:eastAsia="Times New Roman" w:hAnsi="Times New Roman" w:cs="Times New Roman"/>
          <w:color w:val="1F1F1F"/>
          <w:sz w:val="24"/>
          <w:szCs w:val="24"/>
          <w:lang w:eastAsia="es-CO"/>
        </w:rPr>
        <w:t xml:space="preserve"> </w:t>
      </w:r>
      <w:r w:rsidRPr="001C709E">
        <w:rPr>
          <w:rFonts w:ascii="unset" w:eastAsia="Times New Roman" w:hAnsi="unset" w:cs="Times New Roman"/>
          <w:b/>
          <w:bCs/>
          <w:color w:val="1F1F1F"/>
          <w:sz w:val="24"/>
          <w:szCs w:val="24"/>
          <w:lang w:eastAsia="es-CO"/>
        </w:rPr>
        <w:t xml:space="preserve">) </w:t>
      </w:r>
      <w:r w:rsidRPr="001C709E">
        <w:rPr>
          <w:rFonts w:ascii="Times New Roman" w:eastAsia="Times New Roman" w:hAnsi="Times New Roman" w:cs="Times New Roman"/>
          <w:color w:val="1F1F1F"/>
          <w:sz w:val="24"/>
          <w:szCs w:val="24"/>
          <w:lang w:eastAsia="es-CO"/>
        </w:rPr>
        <w:t xml:space="preserve">. Seleccione el botón </w:t>
      </w:r>
      <w:r w:rsidRPr="001C709E">
        <w:rPr>
          <w:rFonts w:ascii="unset" w:eastAsia="Times New Roman" w:hAnsi="unset" w:cs="Times New Roman"/>
          <w:b/>
          <w:bCs/>
          <w:color w:val="1F1F1F"/>
          <w:sz w:val="24"/>
          <w:szCs w:val="24"/>
          <w:lang w:eastAsia="es-CO"/>
        </w:rPr>
        <w:t>Añadir</w:t>
      </w:r>
      <w:r w:rsidRPr="001C709E">
        <w:rPr>
          <w:rFonts w:ascii="Times New Roman" w:eastAsia="Times New Roman" w:hAnsi="Times New Roman" w:cs="Times New Roman"/>
          <w:color w:val="1F1F1F"/>
          <w:sz w:val="24"/>
          <w:szCs w:val="24"/>
          <w:lang w:eastAsia="es-CO"/>
        </w:rPr>
        <w:t xml:space="preserve"> situado a la izquierda de la ventana para importar esta opción y añadirla a sus visuales disponibles.</w:t>
      </w:r>
    </w:p>
    <w:p w14:paraId="45BC6A49"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402CC69A" wp14:editId="10CBD8DE">
            <wp:extent cx="13144500" cy="7391400"/>
            <wp:effectExtent l="0" t="0" r="0" b="0"/>
            <wp:docPr id="51" name="Imagen 10" descr="Tarjeta de información para el visual Eje de reproducción (Rebanador dinámico). Botón Añadir resaltado a la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arjeta de información para el visual Eje de reproducción (Rebanador dinámico). Botón Añadir resaltado a la izquier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684639C6" w14:textId="77777777" w:rsidR="001C709E" w:rsidRPr="001C709E" w:rsidRDefault="001C709E" w:rsidP="001C709E">
      <w:pPr>
        <w:numPr>
          <w:ilvl w:val="0"/>
          <w:numId w:val="1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Aparecerá un mensaje de confirmación indicando que el visual se ha importado correctamente.</w:t>
      </w:r>
    </w:p>
    <w:p w14:paraId="6923572A"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774B64BB" wp14:editId="226460F5">
            <wp:extent cx="15240000" cy="8572500"/>
            <wp:effectExtent l="0" t="0" r="0" b="0"/>
            <wp:docPr id="52" name="Imagen 9" descr="se abre en pantalla el cuadro de diálogo &quot;Importación correct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 abre en pantalla el cuadro de diálogo &quot;Importación correcta&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0BD3D83A" w14:textId="77777777" w:rsidR="001C709E" w:rsidRPr="001C709E" w:rsidRDefault="001C709E" w:rsidP="001C709E">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1C709E">
        <w:rPr>
          <w:rFonts w:ascii="Times New Roman" w:eastAsia="Times New Roman" w:hAnsi="Times New Roman" w:cs="Times New Roman"/>
          <w:b/>
          <w:bCs/>
          <w:color w:val="1F1F1F"/>
          <w:sz w:val="27"/>
          <w:szCs w:val="27"/>
          <w:lang w:eastAsia="es-CO"/>
        </w:rPr>
        <w:lastRenderedPageBreak/>
        <w:t>Paso 4: Cambie el tamaño y la posición del visual</w:t>
      </w:r>
    </w:p>
    <w:p w14:paraId="591AE71C" w14:textId="77777777" w:rsidR="001C709E" w:rsidRPr="001C709E" w:rsidRDefault="001C709E" w:rsidP="001C709E">
      <w:pPr>
        <w:numPr>
          <w:ilvl w:val="0"/>
          <w:numId w:val="13"/>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El panel </w:t>
      </w:r>
      <w:r w:rsidRPr="001C709E">
        <w:rPr>
          <w:rFonts w:ascii="unset" w:eastAsia="Times New Roman" w:hAnsi="unset" w:cs="Times New Roman"/>
          <w:b/>
          <w:bCs/>
          <w:color w:val="1F1F1F"/>
          <w:sz w:val="24"/>
          <w:szCs w:val="24"/>
          <w:lang w:eastAsia="es-CO"/>
        </w:rPr>
        <w:t>Visualizaciones</w:t>
      </w:r>
      <w:r w:rsidRPr="001C709E">
        <w:rPr>
          <w:rFonts w:ascii="Times New Roman" w:eastAsia="Times New Roman" w:hAnsi="Times New Roman" w:cs="Times New Roman"/>
          <w:color w:val="1F1F1F"/>
          <w:sz w:val="24"/>
          <w:szCs w:val="24"/>
          <w:lang w:eastAsia="es-CO"/>
        </w:rPr>
        <w:t xml:space="preserve"> contiene ahora un nuevo icono para el visual </w:t>
      </w:r>
      <w:r w:rsidRPr="001C709E">
        <w:rPr>
          <w:rFonts w:ascii="unset" w:eastAsia="Times New Roman" w:hAnsi="unset" w:cs="Times New Roman"/>
          <w:b/>
          <w:bCs/>
          <w:color w:val="1F1F1F"/>
          <w:sz w:val="24"/>
          <w:szCs w:val="24"/>
          <w:lang w:eastAsia="es-CO"/>
        </w:rPr>
        <w:t>Eje</w:t>
      </w:r>
      <w:r w:rsidRPr="001C709E">
        <w:rPr>
          <w:rFonts w:ascii="Times New Roman" w:eastAsia="Times New Roman" w:hAnsi="Times New Roman" w:cs="Times New Roman"/>
          <w:color w:val="1F1F1F"/>
          <w:sz w:val="24"/>
          <w:szCs w:val="24"/>
          <w:lang w:eastAsia="es-CO"/>
        </w:rPr>
        <w:t xml:space="preserve"> de reproducción. Seleccione este icono para añadir el visual </w:t>
      </w:r>
      <w:r w:rsidRPr="001C709E">
        <w:rPr>
          <w:rFonts w:ascii="unset" w:eastAsia="Times New Roman" w:hAnsi="unset" w:cs="Times New Roman"/>
          <w:b/>
          <w:bCs/>
          <w:color w:val="1F1F1F"/>
          <w:sz w:val="24"/>
          <w:szCs w:val="24"/>
          <w:lang w:eastAsia="es-CO"/>
        </w:rPr>
        <w:t>Eje</w:t>
      </w:r>
      <w:r w:rsidRPr="001C709E">
        <w:rPr>
          <w:rFonts w:ascii="Times New Roman" w:eastAsia="Times New Roman" w:hAnsi="Times New Roman" w:cs="Times New Roman"/>
          <w:color w:val="1F1F1F"/>
          <w:sz w:val="24"/>
          <w:szCs w:val="24"/>
          <w:lang w:eastAsia="es-CO"/>
        </w:rPr>
        <w:t xml:space="preserve"> de reproducción a la página del informe.</w:t>
      </w:r>
    </w:p>
    <w:p w14:paraId="7821064B"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7FE856C4" wp14:editId="0F558D26">
            <wp:extent cx="15240000" cy="8572500"/>
            <wp:effectExtent l="0" t="0" r="0" b="0"/>
            <wp:docPr id="53" name="Imagen 8" descr="Nuevo icono del eje de reproducción resaltado en el panel de visualizaciones. Se ha añadido la visualización Play Axis a la página de infor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uevo icono del eje de reproducción resaltado en el panel de visualizaciones. Se ha añadido la visualización Play Axis a la página de inform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25FB6562" w14:textId="77777777" w:rsidR="001C709E" w:rsidRPr="001C709E" w:rsidRDefault="001C709E" w:rsidP="001C709E">
      <w:pPr>
        <w:numPr>
          <w:ilvl w:val="0"/>
          <w:numId w:val="1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En el panel </w:t>
      </w:r>
      <w:r w:rsidRPr="001C709E">
        <w:rPr>
          <w:rFonts w:ascii="unset" w:eastAsia="Times New Roman" w:hAnsi="unset" w:cs="Times New Roman"/>
          <w:b/>
          <w:bCs/>
          <w:color w:val="1F1F1F"/>
          <w:sz w:val="24"/>
          <w:szCs w:val="24"/>
          <w:lang w:eastAsia="es-CO"/>
        </w:rPr>
        <w:t>Campos</w:t>
      </w:r>
      <w:r w:rsidRPr="001C709E">
        <w:rPr>
          <w:rFonts w:ascii="Times New Roman" w:eastAsia="Times New Roman" w:hAnsi="Times New Roman" w:cs="Times New Roman"/>
          <w:color w:val="1F1F1F"/>
          <w:sz w:val="24"/>
          <w:szCs w:val="24"/>
          <w:lang w:eastAsia="es-CO"/>
        </w:rPr>
        <w:t xml:space="preserve">, localice y arrastre el campo </w:t>
      </w:r>
      <w:r w:rsidRPr="001C709E">
        <w:rPr>
          <w:rFonts w:ascii="unset" w:eastAsia="Times New Roman" w:hAnsi="unset" w:cs="Times New Roman"/>
          <w:b/>
          <w:bCs/>
          <w:color w:val="1F1F1F"/>
          <w:sz w:val="24"/>
          <w:szCs w:val="24"/>
          <w:lang w:eastAsia="es-CO"/>
        </w:rPr>
        <w:t>Fecha</w:t>
      </w:r>
      <w:r w:rsidRPr="001C709E">
        <w:rPr>
          <w:rFonts w:ascii="Times New Roman" w:eastAsia="Times New Roman" w:hAnsi="Times New Roman" w:cs="Times New Roman"/>
          <w:color w:val="1F1F1F"/>
          <w:sz w:val="24"/>
          <w:szCs w:val="24"/>
          <w:lang w:eastAsia="es-CO"/>
        </w:rPr>
        <w:t xml:space="preserve"> de la tabla </w:t>
      </w:r>
      <w:r w:rsidRPr="001C709E">
        <w:rPr>
          <w:rFonts w:ascii="unset" w:eastAsia="Times New Roman" w:hAnsi="unset" w:cs="Times New Roman"/>
          <w:b/>
          <w:bCs/>
          <w:color w:val="1F1F1F"/>
          <w:sz w:val="24"/>
          <w:szCs w:val="24"/>
          <w:lang w:eastAsia="es-CO"/>
        </w:rPr>
        <w:t>Fecha</w:t>
      </w:r>
      <w:r w:rsidRPr="001C709E">
        <w:rPr>
          <w:rFonts w:ascii="Times New Roman" w:eastAsia="Times New Roman" w:hAnsi="Times New Roman" w:cs="Times New Roman"/>
          <w:color w:val="1F1F1F"/>
          <w:sz w:val="24"/>
          <w:szCs w:val="24"/>
          <w:lang w:eastAsia="es-CO"/>
        </w:rPr>
        <w:t xml:space="preserve"> al pozo </w:t>
      </w:r>
      <w:r w:rsidRPr="001C709E">
        <w:rPr>
          <w:rFonts w:ascii="unset" w:eastAsia="Times New Roman" w:hAnsi="unset" w:cs="Times New Roman"/>
          <w:b/>
          <w:bCs/>
          <w:color w:val="1F1F1F"/>
          <w:sz w:val="24"/>
          <w:szCs w:val="24"/>
          <w:lang w:eastAsia="es-CO"/>
        </w:rPr>
        <w:t>Campo</w:t>
      </w:r>
      <w:r w:rsidRPr="001C709E">
        <w:rPr>
          <w:rFonts w:ascii="Times New Roman" w:eastAsia="Times New Roman" w:hAnsi="Times New Roman" w:cs="Times New Roman"/>
          <w:color w:val="1F1F1F"/>
          <w:sz w:val="24"/>
          <w:szCs w:val="24"/>
          <w:lang w:eastAsia="es-CO"/>
        </w:rPr>
        <w:t xml:space="preserve"> del visual </w:t>
      </w:r>
      <w:r w:rsidRPr="001C709E">
        <w:rPr>
          <w:rFonts w:ascii="unset" w:eastAsia="Times New Roman" w:hAnsi="unset" w:cs="Times New Roman"/>
          <w:b/>
          <w:bCs/>
          <w:color w:val="1F1F1F"/>
          <w:sz w:val="24"/>
          <w:szCs w:val="24"/>
          <w:lang w:eastAsia="es-CO"/>
        </w:rPr>
        <w:t>Eje</w:t>
      </w:r>
      <w:r w:rsidRPr="001C709E">
        <w:rPr>
          <w:rFonts w:ascii="Times New Roman" w:eastAsia="Times New Roman" w:hAnsi="Times New Roman" w:cs="Times New Roman"/>
          <w:color w:val="1F1F1F"/>
          <w:sz w:val="24"/>
          <w:szCs w:val="24"/>
          <w:lang w:eastAsia="es-CO"/>
        </w:rPr>
        <w:t xml:space="preserve"> de reproducción.</w:t>
      </w:r>
    </w:p>
    <w:p w14:paraId="386D1713" w14:textId="77777777" w:rsidR="001C709E" w:rsidRPr="001C709E" w:rsidRDefault="001C709E" w:rsidP="001C709E">
      <w:pPr>
        <w:numPr>
          <w:ilvl w:val="0"/>
          <w:numId w:val="1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El visual </w:t>
      </w:r>
      <w:r w:rsidRPr="001C709E">
        <w:rPr>
          <w:rFonts w:ascii="unset" w:eastAsia="Times New Roman" w:hAnsi="unset" w:cs="Times New Roman"/>
          <w:b/>
          <w:bCs/>
          <w:color w:val="1F1F1F"/>
          <w:sz w:val="24"/>
          <w:szCs w:val="24"/>
          <w:lang w:eastAsia="es-CO"/>
        </w:rPr>
        <w:t>Eje</w:t>
      </w:r>
      <w:r w:rsidRPr="001C709E">
        <w:rPr>
          <w:rFonts w:ascii="Times New Roman" w:eastAsia="Times New Roman" w:hAnsi="Times New Roman" w:cs="Times New Roman"/>
          <w:color w:val="1F1F1F"/>
          <w:sz w:val="24"/>
          <w:szCs w:val="24"/>
          <w:lang w:eastAsia="es-CO"/>
        </w:rPr>
        <w:t xml:space="preserve"> de reproducción contiene ahora un nuevo conjunto de controles. Se trata de controles de animación, que le permiten controlar cómo interactúa el </w:t>
      </w:r>
      <w:r w:rsidRPr="001C709E">
        <w:rPr>
          <w:rFonts w:ascii="unset" w:eastAsia="Times New Roman" w:hAnsi="unset" w:cs="Times New Roman"/>
          <w:b/>
          <w:bCs/>
          <w:color w:val="1F1F1F"/>
          <w:sz w:val="24"/>
          <w:szCs w:val="24"/>
          <w:lang w:eastAsia="es-CO"/>
        </w:rPr>
        <w:t>Eje</w:t>
      </w:r>
      <w:r w:rsidRPr="001C709E">
        <w:rPr>
          <w:rFonts w:ascii="Times New Roman" w:eastAsia="Times New Roman" w:hAnsi="Times New Roman" w:cs="Times New Roman"/>
          <w:color w:val="1F1F1F"/>
          <w:sz w:val="24"/>
          <w:szCs w:val="24"/>
          <w:lang w:eastAsia="es-CO"/>
        </w:rPr>
        <w:t xml:space="preserve"> de Reproducción con sus datos.</w:t>
      </w:r>
    </w:p>
    <w:p w14:paraId="4C1B0FC4"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6014ACAA" wp14:editId="1430E900">
            <wp:extent cx="15240000" cy="8572500"/>
            <wp:effectExtent l="0" t="0" r="0" b="0"/>
            <wp:docPr id="54" name="Imagen 7" descr="Reproducción visual del eje con los botones de control seleccionados. Campo Fecha añadido a Campo b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producción visual del eje con los botones de control seleccionados. Campo Fecha añadido a Campo bie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4538A034" w14:textId="77777777" w:rsidR="001C709E" w:rsidRPr="001C709E" w:rsidRDefault="001C709E" w:rsidP="001C709E">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1C709E">
        <w:rPr>
          <w:rFonts w:ascii="Times New Roman" w:eastAsia="Times New Roman" w:hAnsi="Times New Roman" w:cs="Times New Roman"/>
          <w:b/>
          <w:bCs/>
          <w:color w:val="1F1F1F"/>
          <w:sz w:val="27"/>
          <w:szCs w:val="27"/>
          <w:lang w:eastAsia="es-CO"/>
        </w:rPr>
        <w:lastRenderedPageBreak/>
        <w:t>Paso 5: Personalización del visual</w:t>
      </w:r>
    </w:p>
    <w:p w14:paraId="2866C81A" w14:textId="77777777" w:rsidR="001C709E" w:rsidRPr="001C709E" w:rsidRDefault="001C709E" w:rsidP="001C709E">
      <w:pPr>
        <w:numPr>
          <w:ilvl w:val="0"/>
          <w:numId w:val="15"/>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Seleccione y arrastre las esquinas del visual </w:t>
      </w:r>
      <w:r w:rsidRPr="001C709E">
        <w:rPr>
          <w:rFonts w:ascii="unset" w:eastAsia="Times New Roman" w:hAnsi="unset" w:cs="Times New Roman"/>
          <w:b/>
          <w:bCs/>
          <w:color w:val="1F1F1F"/>
          <w:sz w:val="24"/>
          <w:szCs w:val="24"/>
          <w:lang w:eastAsia="es-CO"/>
        </w:rPr>
        <w:t>Eje</w:t>
      </w:r>
      <w:r w:rsidRPr="001C709E">
        <w:rPr>
          <w:rFonts w:ascii="Times New Roman" w:eastAsia="Times New Roman" w:hAnsi="Times New Roman" w:cs="Times New Roman"/>
          <w:color w:val="1F1F1F"/>
          <w:sz w:val="24"/>
          <w:szCs w:val="24"/>
          <w:lang w:eastAsia="es-CO"/>
        </w:rPr>
        <w:t xml:space="preserve"> de reproducción para ajustar su tamaño. Seleccione y arrastre su </w:t>
      </w:r>
      <w:r w:rsidRPr="001C709E">
        <w:rPr>
          <w:rFonts w:ascii="unset" w:eastAsia="Times New Roman" w:hAnsi="unset" w:cs="Times New Roman"/>
          <w:b/>
          <w:bCs/>
          <w:color w:val="1F1F1F"/>
          <w:sz w:val="24"/>
          <w:szCs w:val="24"/>
          <w:lang w:eastAsia="es-CO"/>
        </w:rPr>
        <w:t>barra de título</w:t>
      </w:r>
      <w:r w:rsidRPr="001C709E">
        <w:rPr>
          <w:rFonts w:ascii="Times New Roman" w:eastAsia="Times New Roman" w:hAnsi="Times New Roman" w:cs="Times New Roman"/>
          <w:color w:val="1F1F1F"/>
          <w:sz w:val="24"/>
          <w:szCs w:val="24"/>
          <w:lang w:eastAsia="es-CO"/>
        </w:rPr>
        <w:t xml:space="preserve"> para reposicionarla en la página.</w:t>
      </w:r>
    </w:p>
    <w:p w14:paraId="0A1765CA"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3367666A" wp14:editId="20D0B9F1">
            <wp:extent cx="15240000" cy="8572500"/>
            <wp:effectExtent l="0" t="0" r="0" b="0"/>
            <wp:docPr id="55" name="Imagen 6" descr="Reproducir Eje visual centrado en la página del informe. Manijas de cambio de tamaño en las esquinas resalt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producir Eje visual centrado en la página del informe. Manijas de cambio de tamaño en las esquinas resaltada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EA8AFC7" w14:textId="77777777" w:rsidR="001C709E" w:rsidRPr="001C709E" w:rsidRDefault="001C709E" w:rsidP="001C709E">
      <w:pPr>
        <w:numPr>
          <w:ilvl w:val="0"/>
          <w:numId w:val="16"/>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Puede utilizar las opciones de Ajustes de </w:t>
      </w:r>
      <w:r w:rsidRPr="001C709E">
        <w:rPr>
          <w:rFonts w:ascii="unset" w:eastAsia="Times New Roman" w:hAnsi="unset" w:cs="Times New Roman"/>
          <w:b/>
          <w:bCs/>
          <w:color w:val="1F1F1F"/>
          <w:sz w:val="24"/>
          <w:szCs w:val="24"/>
          <w:lang w:eastAsia="es-CO"/>
        </w:rPr>
        <w:t xml:space="preserve">animación </w:t>
      </w:r>
      <w:r w:rsidRPr="001C709E">
        <w:rPr>
          <w:rFonts w:ascii="Times New Roman" w:eastAsia="Times New Roman" w:hAnsi="Times New Roman" w:cs="Times New Roman"/>
          <w:color w:val="1F1F1F"/>
          <w:sz w:val="24"/>
          <w:szCs w:val="24"/>
          <w:lang w:eastAsia="es-CO"/>
        </w:rPr>
        <w:t xml:space="preserve">para controlar el comportamiento de la animación. </w:t>
      </w:r>
      <w:r w:rsidRPr="001C709E">
        <w:rPr>
          <w:rFonts w:ascii="unset" w:eastAsia="Times New Roman" w:hAnsi="unset" w:cs="Times New Roman"/>
          <w:b/>
          <w:bCs/>
          <w:color w:val="1F1F1F"/>
          <w:sz w:val="24"/>
          <w:szCs w:val="24"/>
          <w:lang w:eastAsia="es-CO"/>
        </w:rPr>
        <w:t xml:space="preserve">Ajustes </w:t>
      </w:r>
      <w:r w:rsidRPr="001C709E">
        <w:rPr>
          <w:rFonts w:ascii="Times New Roman" w:eastAsia="Times New Roman" w:hAnsi="Times New Roman" w:cs="Times New Roman"/>
          <w:color w:val="1F1F1F"/>
          <w:sz w:val="24"/>
          <w:szCs w:val="24"/>
          <w:lang w:eastAsia="es-CO"/>
        </w:rPr>
        <w:t xml:space="preserve">de animación se encuentra en la pestaña </w:t>
      </w:r>
      <w:r w:rsidRPr="001C709E">
        <w:rPr>
          <w:rFonts w:ascii="unset" w:eastAsia="Times New Roman" w:hAnsi="unset" w:cs="Times New Roman"/>
          <w:b/>
          <w:bCs/>
          <w:color w:val="1F1F1F"/>
          <w:sz w:val="24"/>
          <w:szCs w:val="24"/>
          <w:lang w:eastAsia="es-CO"/>
        </w:rPr>
        <w:t>Visual</w:t>
      </w:r>
      <w:r w:rsidRPr="001C709E">
        <w:rPr>
          <w:rFonts w:ascii="Times New Roman" w:eastAsia="Times New Roman" w:hAnsi="Times New Roman" w:cs="Times New Roman"/>
          <w:color w:val="1F1F1F"/>
          <w:sz w:val="24"/>
          <w:szCs w:val="24"/>
          <w:lang w:eastAsia="es-CO"/>
        </w:rPr>
        <w:t xml:space="preserve"> del panel </w:t>
      </w:r>
      <w:r w:rsidRPr="001C709E">
        <w:rPr>
          <w:rFonts w:ascii="unset" w:eastAsia="Times New Roman" w:hAnsi="unset" w:cs="Times New Roman"/>
          <w:b/>
          <w:bCs/>
          <w:color w:val="1F1F1F"/>
          <w:sz w:val="24"/>
          <w:szCs w:val="24"/>
          <w:lang w:eastAsia="es-CO"/>
        </w:rPr>
        <w:t>visual Formato</w:t>
      </w:r>
      <w:r w:rsidRPr="001C709E">
        <w:rPr>
          <w:rFonts w:ascii="Times New Roman" w:eastAsia="Times New Roman" w:hAnsi="Times New Roman" w:cs="Times New Roman"/>
          <w:color w:val="1F1F1F"/>
          <w:sz w:val="24"/>
          <w:szCs w:val="24"/>
          <w:lang w:eastAsia="es-CO"/>
        </w:rPr>
        <w:t xml:space="preserve">, a la derecha de la ventana de </w:t>
      </w:r>
      <w:proofErr w:type="spellStart"/>
      <w:r w:rsidRPr="001C709E">
        <w:rPr>
          <w:rFonts w:ascii="Times New Roman" w:eastAsia="Times New Roman" w:hAnsi="Times New Roman" w:cs="Times New Roman"/>
          <w:color w:val="1F1F1F"/>
          <w:sz w:val="24"/>
          <w:szCs w:val="24"/>
          <w:lang w:eastAsia="es-CO"/>
        </w:rPr>
        <w:t>Power</w:t>
      </w:r>
      <w:proofErr w:type="spellEnd"/>
      <w:r w:rsidRPr="001C709E">
        <w:rPr>
          <w:rFonts w:ascii="Times New Roman" w:eastAsia="Times New Roman" w:hAnsi="Times New Roman" w:cs="Times New Roman"/>
          <w:color w:val="1F1F1F"/>
          <w:sz w:val="24"/>
          <w:szCs w:val="24"/>
          <w:lang w:eastAsia="es-CO"/>
        </w:rPr>
        <w:t xml:space="preserve"> BI. Aquí puede ajustar parámetros como si se inicia automáticamente o si se realiza un bucle continuo, y controlar la velocidad de la animación.</w:t>
      </w:r>
    </w:p>
    <w:p w14:paraId="686C4460"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027A0655" wp14:editId="1E518BB3">
            <wp:extent cx="15240000" cy="8572500"/>
            <wp:effectExtent l="0" t="0" r="0" b="0"/>
            <wp:docPr id="56" name="Imagen 5" descr="Reproducir eje visual seleccionado. Los ajustes de animación se abren en el panel Formato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producir eje visual seleccionado. Los ajustes de animación se abren en el panel Formato visu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C8803F9" w14:textId="77777777" w:rsidR="001C709E" w:rsidRPr="001C709E" w:rsidRDefault="001C709E" w:rsidP="001C709E">
      <w:pPr>
        <w:numPr>
          <w:ilvl w:val="0"/>
          <w:numId w:val="1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El panel visual </w:t>
      </w:r>
      <w:r w:rsidRPr="001C709E">
        <w:rPr>
          <w:rFonts w:ascii="unset" w:eastAsia="Times New Roman" w:hAnsi="unset" w:cs="Times New Roman"/>
          <w:b/>
          <w:bCs/>
          <w:color w:val="1F1F1F"/>
          <w:sz w:val="24"/>
          <w:szCs w:val="24"/>
          <w:lang w:eastAsia="es-CO"/>
        </w:rPr>
        <w:t xml:space="preserve">Formato </w:t>
      </w:r>
      <w:r w:rsidRPr="001C709E">
        <w:rPr>
          <w:rFonts w:ascii="Times New Roman" w:eastAsia="Times New Roman" w:hAnsi="Times New Roman" w:cs="Times New Roman"/>
          <w:color w:val="1F1F1F"/>
          <w:sz w:val="24"/>
          <w:szCs w:val="24"/>
          <w:lang w:eastAsia="es-CO"/>
        </w:rPr>
        <w:t xml:space="preserve">también contiene una sección </w:t>
      </w:r>
      <w:r w:rsidRPr="001C709E">
        <w:rPr>
          <w:rFonts w:ascii="unset" w:eastAsia="Times New Roman" w:hAnsi="unset" w:cs="Times New Roman"/>
          <w:b/>
          <w:bCs/>
          <w:color w:val="1F1F1F"/>
          <w:sz w:val="24"/>
          <w:szCs w:val="24"/>
          <w:lang w:eastAsia="es-CO"/>
        </w:rPr>
        <w:t>Colores</w:t>
      </w:r>
      <w:r w:rsidRPr="001C709E">
        <w:rPr>
          <w:rFonts w:ascii="Times New Roman" w:eastAsia="Times New Roman" w:hAnsi="Times New Roman" w:cs="Times New Roman"/>
          <w:color w:val="1F1F1F"/>
          <w:sz w:val="24"/>
          <w:szCs w:val="24"/>
          <w:lang w:eastAsia="es-CO"/>
        </w:rPr>
        <w:t xml:space="preserve">. Aquí puede realizar cambios en el aspecto del visual </w:t>
      </w:r>
      <w:r w:rsidRPr="001C709E">
        <w:rPr>
          <w:rFonts w:ascii="unset" w:eastAsia="Times New Roman" w:hAnsi="unset" w:cs="Times New Roman"/>
          <w:b/>
          <w:bCs/>
          <w:color w:val="1F1F1F"/>
          <w:sz w:val="24"/>
          <w:szCs w:val="24"/>
          <w:lang w:eastAsia="es-CO"/>
        </w:rPr>
        <w:t xml:space="preserve">del eje de reproducción </w:t>
      </w:r>
      <w:r w:rsidRPr="001C709E">
        <w:rPr>
          <w:rFonts w:ascii="Times New Roman" w:eastAsia="Times New Roman" w:hAnsi="Times New Roman" w:cs="Times New Roman"/>
          <w:color w:val="1F1F1F"/>
          <w:sz w:val="24"/>
          <w:szCs w:val="24"/>
          <w:lang w:eastAsia="es-CO"/>
        </w:rPr>
        <w:t>, como ajustar el color de los botones de control individuales.</w:t>
      </w:r>
    </w:p>
    <w:p w14:paraId="290D2CEB"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39691AF0" wp14:editId="103B298E">
            <wp:extent cx="15240000" cy="8572500"/>
            <wp:effectExtent l="0" t="0" r="0" b="0"/>
            <wp:docPr id="57" name="Imagen 4" descr="Reproducir eje visual seleccionado. Se abre la sección Colores en el panel visual For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producir eje visual seleccionado. Se abre la sección Colores en el panel visual Forma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980F574" w14:textId="77777777" w:rsidR="001C709E" w:rsidRPr="001C709E" w:rsidRDefault="001C709E" w:rsidP="001C709E">
      <w:pPr>
        <w:numPr>
          <w:ilvl w:val="0"/>
          <w:numId w:val="18"/>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La última sección del panel visual </w:t>
      </w:r>
      <w:r w:rsidRPr="001C709E">
        <w:rPr>
          <w:rFonts w:ascii="unset" w:eastAsia="Times New Roman" w:hAnsi="unset" w:cs="Times New Roman"/>
          <w:b/>
          <w:bCs/>
          <w:color w:val="1F1F1F"/>
          <w:sz w:val="24"/>
          <w:szCs w:val="24"/>
          <w:lang w:eastAsia="es-CO"/>
        </w:rPr>
        <w:t xml:space="preserve">Formato </w:t>
      </w:r>
      <w:r w:rsidRPr="001C709E">
        <w:rPr>
          <w:rFonts w:ascii="Times New Roman" w:eastAsia="Times New Roman" w:hAnsi="Times New Roman" w:cs="Times New Roman"/>
          <w:color w:val="1F1F1F"/>
          <w:sz w:val="24"/>
          <w:szCs w:val="24"/>
          <w:lang w:eastAsia="es-CO"/>
        </w:rPr>
        <w:t xml:space="preserve">, se titula </w:t>
      </w:r>
      <w:r w:rsidRPr="001C709E">
        <w:rPr>
          <w:rFonts w:ascii="unset" w:eastAsia="Times New Roman" w:hAnsi="unset" w:cs="Times New Roman"/>
          <w:b/>
          <w:bCs/>
          <w:color w:val="1F1F1F"/>
          <w:sz w:val="24"/>
          <w:szCs w:val="24"/>
          <w:lang w:eastAsia="es-CO"/>
        </w:rPr>
        <w:t>Activar sub</w:t>
      </w:r>
      <w:r w:rsidRPr="001C709E">
        <w:rPr>
          <w:rFonts w:ascii="Times New Roman" w:eastAsia="Times New Roman" w:hAnsi="Times New Roman" w:cs="Times New Roman"/>
          <w:color w:val="1F1F1F"/>
          <w:sz w:val="24"/>
          <w:szCs w:val="24"/>
          <w:lang w:eastAsia="es-CO"/>
        </w:rPr>
        <w:t>título. Esto le permite activar o desactivar la leyenda junto al visual y ajustar su formato, como el tamaño y el color de la fuente.</w:t>
      </w:r>
    </w:p>
    <w:p w14:paraId="63556B49"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48B5E12F" wp14:editId="048CB58C">
            <wp:extent cx="15240000" cy="8572500"/>
            <wp:effectExtent l="0" t="0" r="0" b="0"/>
            <wp:docPr id="58" name="Imagen 3" descr="Reproducir visual del eje seleccionado. Habilite la sección Subtítulos en el panel Formato de vis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producir visual del eje seleccionado. Habilite la sección Subtítulos en el panel Formato de visual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5F01AB01" w14:textId="77777777" w:rsidR="001C709E" w:rsidRPr="001C709E" w:rsidRDefault="001C709E" w:rsidP="001C709E">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1C709E">
        <w:rPr>
          <w:rFonts w:ascii="Times New Roman" w:eastAsia="Times New Roman" w:hAnsi="Times New Roman" w:cs="Times New Roman"/>
          <w:b/>
          <w:bCs/>
          <w:color w:val="1F1F1F"/>
          <w:sz w:val="27"/>
          <w:szCs w:val="27"/>
          <w:lang w:eastAsia="es-CO"/>
        </w:rPr>
        <w:lastRenderedPageBreak/>
        <w:t>Paso 6: Uso del eje de reproducción</w:t>
      </w:r>
    </w:p>
    <w:p w14:paraId="5E0A3D3F" w14:textId="77777777" w:rsidR="001C709E" w:rsidRPr="001C709E" w:rsidRDefault="001C709E" w:rsidP="001C709E">
      <w:pPr>
        <w:numPr>
          <w:ilvl w:val="0"/>
          <w:numId w:val="1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Seleccione el botón </w:t>
      </w:r>
      <w:r w:rsidRPr="001C709E">
        <w:rPr>
          <w:rFonts w:ascii="unset" w:eastAsia="Times New Roman" w:hAnsi="unset" w:cs="Times New Roman"/>
          <w:b/>
          <w:bCs/>
          <w:color w:val="1F1F1F"/>
          <w:sz w:val="24"/>
          <w:szCs w:val="24"/>
          <w:lang w:eastAsia="es-CO"/>
        </w:rPr>
        <w:t>Reproducir</w:t>
      </w:r>
      <w:r w:rsidRPr="001C709E">
        <w:rPr>
          <w:rFonts w:ascii="Times New Roman" w:eastAsia="Times New Roman" w:hAnsi="Times New Roman" w:cs="Times New Roman"/>
          <w:color w:val="1F1F1F"/>
          <w:sz w:val="24"/>
          <w:szCs w:val="24"/>
          <w:lang w:eastAsia="es-CO"/>
        </w:rPr>
        <w:t xml:space="preserve"> en el visual Eje de </w:t>
      </w:r>
      <w:r w:rsidRPr="001C709E">
        <w:rPr>
          <w:rFonts w:ascii="unset" w:eastAsia="Times New Roman" w:hAnsi="unset" w:cs="Times New Roman"/>
          <w:b/>
          <w:bCs/>
          <w:color w:val="1F1F1F"/>
          <w:sz w:val="24"/>
          <w:szCs w:val="24"/>
          <w:lang w:eastAsia="es-CO"/>
        </w:rPr>
        <w:t xml:space="preserve">reproducción </w:t>
      </w:r>
      <w:r w:rsidRPr="001C709E">
        <w:rPr>
          <w:rFonts w:ascii="Times New Roman" w:eastAsia="Times New Roman" w:hAnsi="Times New Roman" w:cs="Times New Roman"/>
          <w:color w:val="1F1F1F"/>
          <w:sz w:val="24"/>
          <w:szCs w:val="24"/>
          <w:lang w:eastAsia="es-CO"/>
        </w:rPr>
        <w:t>. Esto iniciará la animación, demostrando cómo cambian sus datos a lo largo del tiempo.</w:t>
      </w:r>
    </w:p>
    <w:p w14:paraId="49DC8BB4"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251D7DCC" wp14:editId="776FCEF3">
            <wp:extent cx="15240000" cy="8572500"/>
            <wp:effectExtent l="0" t="0" r="0" b="0"/>
            <wp:docPr id="59" name="Imagen 2" descr="Botón de reproducción resaltado en el visual del eje de re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otón de reproducción resaltado en el visual del eje de reproducció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2CE84EDC" w14:textId="77777777" w:rsidR="001C709E" w:rsidRPr="001C709E" w:rsidRDefault="001C709E" w:rsidP="001C709E">
      <w:pPr>
        <w:numPr>
          <w:ilvl w:val="0"/>
          <w:numId w:val="2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lastRenderedPageBreak/>
        <w:t xml:space="preserve">Puede utilizar los botones de control del eje de </w:t>
      </w:r>
      <w:r w:rsidRPr="001C709E">
        <w:rPr>
          <w:rFonts w:ascii="unset" w:eastAsia="Times New Roman" w:hAnsi="unset" w:cs="Times New Roman"/>
          <w:b/>
          <w:bCs/>
          <w:color w:val="1F1F1F"/>
          <w:sz w:val="24"/>
          <w:szCs w:val="24"/>
          <w:lang w:eastAsia="es-CO"/>
        </w:rPr>
        <w:t>reproducción</w:t>
      </w:r>
      <w:r w:rsidRPr="001C709E">
        <w:rPr>
          <w:rFonts w:ascii="Times New Roman" w:eastAsia="Times New Roman" w:hAnsi="Times New Roman" w:cs="Times New Roman"/>
          <w:color w:val="1F1F1F"/>
          <w:sz w:val="24"/>
          <w:szCs w:val="24"/>
          <w:lang w:eastAsia="es-CO"/>
        </w:rPr>
        <w:t xml:space="preserve"> para pausar, reiniciar o avanzar por la animación.</w:t>
      </w:r>
    </w:p>
    <w:p w14:paraId="672618EC" w14:textId="77777777" w:rsidR="001C709E" w:rsidRPr="001C709E" w:rsidRDefault="001C709E" w:rsidP="001C709E">
      <w:pPr>
        <w:shd w:val="clear" w:color="auto" w:fill="FFFFFF"/>
        <w:spacing w:after="0" w:line="240" w:lineRule="auto"/>
        <w:rPr>
          <w:rFonts w:ascii="Arial" w:eastAsia="Times New Roman" w:hAnsi="Arial" w:cs="Arial"/>
          <w:color w:val="1F1F1F"/>
          <w:sz w:val="21"/>
          <w:szCs w:val="21"/>
          <w:lang w:eastAsia="es-CO"/>
        </w:rPr>
      </w:pPr>
      <w:r w:rsidRPr="001C709E">
        <w:rPr>
          <w:rFonts w:ascii="Arial" w:eastAsia="Times New Roman" w:hAnsi="Arial" w:cs="Arial"/>
          <w:noProof/>
          <w:color w:val="1F1F1F"/>
          <w:sz w:val="21"/>
          <w:szCs w:val="21"/>
          <w:lang w:eastAsia="es-CO"/>
        </w:rPr>
        <w:lastRenderedPageBreak/>
        <w:drawing>
          <wp:inline distT="0" distB="0" distL="0" distR="0" wp14:anchorId="17634A4C" wp14:editId="57260F90">
            <wp:extent cx="15240000" cy="8572500"/>
            <wp:effectExtent l="0" t="0" r="0" b="0"/>
            <wp:docPr id="60" name="Imagen 1" descr="Pausa, parada y botones de avance y retroceso en el visual del eje de reproducción resa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ausa, parada y botones de avance y retroceso en el visual del eje de reproducción resaltad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B970F1E" w14:textId="77777777" w:rsidR="001C709E" w:rsidRPr="001C709E" w:rsidRDefault="001C709E" w:rsidP="001C709E">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1C709E">
        <w:rPr>
          <w:rFonts w:ascii="Times New Roman" w:eastAsia="Times New Roman" w:hAnsi="Times New Roman" w:cs="Times New Roman"/>
          <w:b/>
          <w:bCs/>
          <w:color w:val="1F1F1F"/>
          <w:sz w:val="36"/>
          <w:szCs w:val="36"/>
          <w:lang w:eastAsia="es-CO"/>
        </w:rPr>
        <w:lastRenderedPageBreak/>
        <w:t>Conclusión</w:t>
      </w:r>
    </w:p>
    <w:p w14:paraId="2D2BD5A1" w14:textId="77777777" w:rsidR="001C709E" w:rsidRPr="001C709E" w:rsidRDefault="001C709E" w:rsidP="001C709E">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C709E">
        <w:rPr>
          <w:rFonts w:ascii="Times New Roman" w:eastAsia="Times New Roman" w:hAnsi="Times New Roman" w:cs="Times New Roman"/>
          <w:color w:val="1F1F1F"/>
          <w:sz w:val="24"/>
          <w:szCs w:val="24"/>
          <w:lang w:eastAsia="es-CO"/>
        </w:rPr>
        <w:t xml:space="preserve">En esta guía paso a paso, ha aprendido a integrar la animación en sus visuales de </w:t>
      </w:r>
      <w:proofErr w:type="spellStart"/>
      <w:r w:rsidRPr="001C709E">
        <w:rPr>
          <w:rFonts w:ascii="Times New Roman" w:eastAsia="Times New Roman" w:hAnsi="Times New Roman" w:cs="Times New Roman"/>
          <w:color w:val="1F1F1F"/>
          <w:sz w:val="24"/>
          <w:szCs w:val="24"/>
          <w:lang w:eastAsia="es-CO"/>
        </w:rPr>
        <w:t>Power</w:t>
      </w:r>
      <w:proofErr w:type="spellEnd"/>
      <w:r w:rsidRPr="001C709E">
        <w:rPr>
          <w:rFonts w:ascii="Times New Roman" w:eastAsia="Times New Roman" w:hAnsi="Times New Roman" w:cs="Times New Roman"/>
          <w:color w:val="1F1F1F"/>
          <w:sz w:val="24"/>
          <w:szCs w:val="24"/>
          <w:lang w:eastAsia="es-CO"/>
        </w:rPr>
        <w:t xml:space="preserve"> BI para explorar la evolución de los datos a lo largo del tiempo. Al añadir elementos de animación, como el </w:t>
      </w:r>
      <w:r w:rsidRPr="001C709E">
        <w:rPr>
          <w:rFonts w:ascii="unset" w:eastAsia="Times New Roman" w:hAnsi="unset" w:cs="Times New Roman"/>
          <w:b/>
          <w:bCs/>
          <w:color w:val="1F1F1F"/>
          <w:sz w:val="24"/>
          <w:szCs w:val="24"/>
          <w:lang w:eastAsia="es-CO"/>
        </w:rPr>
        <w:t>eje de reproducción</w:t>
      </w:r>
      <w:r w:rsidRPr="001C709E">
        <w:rPr>
          <w:rFonts w:ascii="Times New Roman" w:eastAsia="Times New Roman" w:hAnsi="Times New Roman" w:cs="Times New Roman"/>
          <w:color w:val="1F1F1F"/>
          <w:sz w:val="24"/>
          <w:szCs w:val="24"/>
          <w:lang w:eastAsia="es-CO"/>
        </w:rPr>
        <w:t xml:space="preserve">, ha aprendido que puede mejorar sus informes y permitir que las partes interesadas obtengan una visión más profunda de los patrones de datos dependientes del tiempo. Tanto si está analizando tendencias de ventas trimestrales, fluctuaciones del mercado bursátil o cualquier conjunto de datos basados en el tiempo, las capacidades de series temporales y las herramientas de animación de </w:t>
      </w:r>
      <w:proofErr w:type="spellStart"/>
      <w:r w:rsidRPr="001C709E">
        <w:rPr>
          <w:rFonts w:ascii="Times New Roman" w:eastAsia="Times New Roman" w:hAnsi="Times New Roman" w:cs="Times New Roman"/>
          <w:color w:val="1F1F1F"/>
          <w:sz w:val="24"/>
          <w:szCs w:val="24"/>
          <w:lang w:eastAsia="es-CO"/>
        </w:rPr>
        <w:t>Power</w:t>
      </w:r>
      <w:proofErr w:type="spellEnd"/>
      <w:r w:rsidRPr="001C709E">
        <w:rPr>
          <w:rFonts w:ascii="Times New Roman" w:eastAsia="Times New Roman" w:hAnsi="Times New Roman" w:cs="Times New Roman"/>
          <w:color w:val="1F1F1F"/>
          <w:sz w:val="24"/>
          <w:szCs w:val="24"/>
          <w:lang w:eastAsia="es-CO"/>
        </w:rPr>
        <w:t xml:space="preserve"> BI pueden transformar su análisis de datos en una experiencia visualmente atractiva e informativa.</w:t>
      </w:r>
    </w:p>
    <w:p w14:paraId="3DE6B67B" w14:textId="05AF5244" w:rsidR="006D782C" w:rsidRDefault="006D782C"/>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302BA"/>
    <w:multiLevelType w:val="multilevel"/>
    <w:tmpl w:val="8DBE1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D424D"/>
    <w:multiLevelType w:val="multilevel"/>
    <w:tmpl w:val="89483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32D24"/>
    <w:multiLevelType w:val="multilevel"/>
    <w:tmpl w:val="EC44A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172645"/>
    <w:multiLevelType w:val="multilevel"/>
    <w:tmpl w:val="A54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440EBB"/>
    <w:multiLevelType w:val="multilevel"/>
    <w:tmpl w:val="7A00D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E56AB3"/>
    <w:multiLevelType w:val="multilevel"/>
    <w:tmpl w:val="45204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357E69"/>
    <w:multiLevelType w:val="multilevel"/>
    <w:tmpl w:val="877AF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BE6814"/>
    <w:multiLevelType w:val="multilevel"/>
    <w:tmpl w:val="23001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5A627E"/>
    <w:multiLevelType w:val="multilevel"/>
    <w:tmpl w:val="8D322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733939"/>
    <w:multiLevelType w:val="multilevel"/>
    <w:tmpl w:val="104A5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4E3119"/>
    <w:multiLevelType w:val="multilevel"/>
    <w:tmpl w:val="7B16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0513AA"/>
    <w:multiLevelType w:val="multilevel"/>
    <w:tmpl w:val="1AF0C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1215F3"/>
    <w:multiLevelType w:val="multilevel"/>
    <w:tmpl w:val="94C4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8602A"/>
    <w:multiLevelType w:val="multilevel"/>
    <w:tmpl w:val="CC6AA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6D4F60"/>
    <w:multiLevelType w:val="multilevel"/>
    <w:tmpl w:val="B38A5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8A4CEB"/>
    <w:multiLevelType w:val="multilevel"/>
    <w:tmpl w:val="42B0A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8D33EC"/>
    <w:multiLevelType w:val="multilevel"/>
    <w:tmpl w:val="6900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1549F6"/>
    <w:multiLevelType w:val="multilevel"/>
    <w:tmpl w:val="3C724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005144"/>
    <w:multiLevelType w:val="multilevel"/>
    <w:tmpl w:val="EBEEA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D351DC"/>
    <w:multiLevelType w:val="multilevel"/>
    <w:tmpl w:val="319A2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3546799">
    <w:abstractNumId w:val="13"/>
  </w:num>
  <w:num w:numId="2" w16cid:durableId="1846893528">
    <w:abstractNumId w:val="17"/>
  </w:num>
  <w:num w:numId="3" w16cid:durableId="1984891974">
    <w:abstractNumId w:val="7"/>
  </w:num>
  <w:num w:numId="4" w16cid:durableId="354623800">
    <w:abstractNumId w:val="14"/>
  </w:num>
  <w:num w:numId="5" w16cid:durableId="184052876">
    <w:abstractNumId w:val="11"/>
  </w:num>
  <w:num w:numId="6" w16cid:durableId="934359368">
    <w:abstractNumId w:val="19"/>
  </w:num>
  <w:num w:numId="7" w16cid:durableId="1499350224">
    <w:abstractNumId w:val="9"/>
  </w:num>
  <w:num w:numId="8" w16cid:durableId="773744797">
    <w:abstractNumId w:val="1"/>
  </w:num>
  <w:num w:numId="9" w16cid:durableId="1635865961">
    <w:abstractNumId w:val="15"/>
  </w:num>
  <w:num w:numId="10" w16cid:durableId="548762627">
    <w:abstractNumId w:val="16"/>
  </w:num>
  <w:num w:numId="11" w16cid:durableId="1162623420">
    <w:abstractNumId w:val="10"/>
  </w:num>
  <w:num w:numId="12" w16cid:durableId="1177502876">
    <w:abstractNumId w:val="2"/>
  </w:num>
  <w:num w:numId="13" w16cid:durableId="1134130191">
    <w:abstractNumId w:val="12"/>
  </w:num>
  <w:num w:numId="14" w16cid:durableId="770970684">
    <w:abstractNumId w:val="3"/>
  </w:num>
  <w:num w:numId="15" w16cid:durableId="2146462574">
    <w:abstractNumId w:val="0"/>
  </w:num>
  <w:num w:numId="16" w16cid:durableId="2119643011">
    <w:abstractNumId w:val="6"/>
  </w:num>
  <w:num w:numId="17" w16cid:durableId="101993488">
    <w:abstractNumId w:val="18"/>
  </w:num>
  <w:num w:numId="18" w16cid:durableId="492259854">
    <w:abstractNumId w:val="5"/>
  </w:num>
  <w:num w:numId="19" w16cid:durableId="579103643">
    <w:abstractNumId w:val="4"/>
  </w:num>
  <w:num w:numId="20" w16cid:durableId="4433807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09E"/>
    <w:rsid w:val="001C709E"/>
    <w:rsid w:val="002F2EE5"/>
    <w:rsid w:val="003F62F6"/>
    <w:rsid w:val="006D782C"/>
    <w:rsid w:val="009C0E72"/>
    <w:rsid w:val="00D907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8DD09"/>
  <w15:chartTrackingRefBased/>
  <w15:docId w15:val="{2BBEAC7C-9992-493D-B4D7-AE4235810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C7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70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semiHidden/>
    <w:rsid w:val="001C709E"/>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1C709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981456">
      <w:bodyDiv w:val="1"/>
      <w:marLeft w:val="0"/>
      <w:marRight w:val="0"/>
      <w:marTop w:val="0"/>
      <w:marBottom w:val="0"/>
      <w:divBdr>
        <w:top w:val="none" w:sz="0" w:space="0" w:color="auto"/>
        <w:left w:val="none" w:sz="0" w:space="0" w:color="auto"/>
        <w:bottom w:val="none" w:sz="0" w:space="0" w:color="auto"/>
        <w:right w:val="none" w:sz="0" w:space="0" w:color="auto"/>
      </w:divBdr>
      <w:divsChild>
        <w:div w:id="57554748">
          <w:marLeft w:val="0"/>
          <w:marRight w:val="0"/>
          <w:marTop w:val="0"/>
          <w:marBottom w:val="0"/>
          <w:divBdr>
            <w:top w:val="none" w:sz="0" w:space="0" w:color="auto"/>
            <w:left w:val="none" w:sz="0" w:space="0" w:color="auto"/>
            <w:bottom w:val="none" w:sz="0" w:space="0" w:color="auto"/>
            <w:right w:val="none" w:sz="0" w:space="0" w:color="auto"/>
          </w:divBdr>
        </w:div>
        <w:div w:id="92626053">
          <w:marLeft w:val="0"/>
          <w:marRight w:val="0"/>
          <w:marTop w:val="0"/>
          <w:marBottom w:val="0"/>
          <w:divBdr>
            <w:top w:val="none" w:sz="0" w:space="0" w:color="auto"/>
            <w:left w:val="none" w:sz="0" w:space="0" w:color="auto"/>
            <w:bottom w:val="none" w:sz="0" w:space="0" w:color="auto"/>
            <w:right w:val="none" w:sz="0" w:space="0" w:color="auto"/>
          </w:divBdr>
        </w:div>
        <w:div w:id="1383553001">
          <w:marLeft w:val="0"/>
          <w:marRight w:val="0"/>
          <w:marTop w:val="0"/>
          <w:marBottom w:val="0"/>
          <w:divBdr>
            <w:top w:val="none" w:sz="0" w:space="0" w:color="auto"/>
            <w:left w:val="none" w:sz="0" w:space="0" w:color="auto"/>
            <w:bottom w:val="none" w:sz="0" w:space="0" w:color="auto"/>
            <w:right w:val="none" w:sz="0" w:space="0" w:color="auto"/>
          </w:divBdr>
        </w:div>
        <w:div w:id="336232419">
          <w:marLeft w:val="0"/>
          <w:marRight w:val="0"/>
          <w:marTop w:val="0"/>
          <w:marBottom w:val="0"/>
          <w:divBdr>
            <w:top w:val="none" w:sz="0" w:space="0" w:color="auto"/>
            <w:left w:val="none" w:sz="0" w:space="0" w:color="auto"/>
            <w:bottom w:val="none" w:sz="0" w:space="0" w:color="auto"/>
            <w:right w:val="none" w:sz="0" w:space="0" w:color="auto"/>
          </w:divBdr>
        </w:div>
        <w:div w:id="1201749000">
          <w:marLeft w:val="0"/>
          <w:marRight w:val="0"/>
          <w:marTop w:val="0"/>
          <w:marBottom w:val="0"/>
          <w:divBdr>
            <w:top w:val="none" w:sz="0" w:space="0" w:color="auto"/>
            <w:left w:val="none" w:sz="0" w:space="0" w:color="auto"/>
            <w:bottom w:val="none" w:sz="0" w:space="0" w:color="auto"/>
            <w:right w:val="none" w:sz="0" w:space="0" w:color="auto"/>
          </w:divBdr>
        </w:div>
        <w:div w:id="1293905694">
          <w:marLeft w:val="0"/>
          <w:marRight w:val="0"/>
          <w:marTop w:val="0"/>
          <w:marBottom w:val="0"/>
          <w:divBdr>
            <w:top w:val="none" w:sz="0" w:space="0" w:color="auto"/>
            <w:left w:val="none" w:sz="0" w:space="0" w:color="auto"/>
            <w:bottom w:val="none" w:sz="0" w:space="0" w:color="auto"/>
            <w:right w:val="none" w:sz="0" w:space="0" w:color="auto"/>
          </w:divBdr>
        </w:div>
        <w:div w:id="311175251">
          <w:marLeft w:val="0"/>
          <w:marRight w:val="0"/>
          <w:marTop w:val="0"/>
          <w:marBottom w:val="0"/>
          <w:divBdr>
            <w:top w:val="none" w:sz="0" w:space="0" w:color="auto"/>
            <w:left w:val="none" w:sz="0" w:space="0" w:color="auto"/>
            <w:bottom w:val="none" w:sz="0" w:space="0" w:color="auto"/>
            <w:right w:val="none" w:sz="0" w:space="0" w:color="auto"/>
          </w:divBdr>
        </w:div>
        <w:div w:id="1020280732">
          <w:marLeft w:val="0"/>
          <w:marRight w:val="0"/>
          <w:marTop w:val="0"/>
          <w:marBottom w:val="0"/>
          <w:divBdr>
            <w:top w:val="none" w:sz="0" w:space="0" w:color="auto"/>
            <w:left w:val="none" w:sz="0" w:space="0" w:color="auto"/>
            <w:bottom w:val="none" w:sz="0" w:space="0" w:color="auto"/>
            <w:right w:val="none" w:sz="0" w:space="0" w:color="auto"/>
          </w:divBdr>
        </w:div>
        <w:div w:id="771902439">
          <w:marLeft w:val="0"/>
          <w:marRight w:val="0"/>
          <w:marTop w:val="0"/>
          <w:marBottom w:val="0"/>
          <w:divBdr>
            <w:top w:val="none" w:sz="0" w:space="0" w:color="auto"/>
            <w:left w:val="none" w:sz="0" w:space="0" w:color="auto"/>
            <w:bottom w:val="none" w:sz="0" w:space="0" w:color="auto"/>
            <w:right w:val="none" w:sz="0" w:space="0" w:color="auto"/>
          </w:divBdr>
        </w:div>
        <w:div w:id="1397317490">
          <w:marLeft w:val="0"/>
          <w:marRight w:val="0"/>
          <w:marTop w:val="0"/>
          <w:marBottom w:val="0"/>
          <w:divBdr>
            <w:top w:val="none" w:sz="0" w:space="0" w:color="auto"/>
            <w:left w:val="none" w:sz="0" w:space="0" w:color="auto"/>
            <w:bottom w:val="none" w:sz="0" w:space="0" w:color="auto"/>
            <w:right w:val="none" w:sz="0" w:space="0" w:color="auto"/>
          </w:divBdr>
        </w:div>
        <w:div w:id="1371421991">
          <w:marLeft w:val="0"/>
          <w:marRight w:val="0"/>
          <w:marTop w:val="0"/>
          <w:marBottom w:val="0"/>
          <w:divBdr>
            <w:top w:val="none" w:sz="0" w:space="0" w:color="auto"/>
            <w:left w:val="none" w:sz="0" w:space="0" w:color="auto"/>
            <w:bottom w:val="none" w:sz="0" w:space="0" w:color="auto"/>
            <w:right w:val="none" w:sz="0" w:space="0" w:color="auto"/>
          </w:divBdr>
        </w:div>
        <w:div w:id="1122385685">
          <w:marLeft w:val="0"/>
          <w:marRight w:val="0"/>
          <w:marTop w:val="0"/>
          <w:marBottom w:val="0"/>
          <w:divBdr>
            <w:top w:val="none" w:sz="0" w:space="0" w:color="auto"/>
            <w:left w:val="none" w:sz="0" w:space="0" w:color="auto"/>
            <w:bottom w:val="none" w:sz="0" w:space="0" w:color="auto"/>
            <w:right w:val="none" w:sz="0" w:space="0" w:color="auto"/>
          </w:divBdr>
        </w:div>
        <w:div w:id="1547839218">
          <w:marLeft w:val="0"/>
          <w:marRight w:val="0"/>
          <w:marTop w:val="0"/>
          <w:marBottom w:val="0"/>
          <w:divBdr>
            <w:top w:val="none" w:sz="0" w:space="0" w:color="auto"/>
            <w:left w:val="none" w:sz="0" w:space="0" w:color="auto"/>
            <w:bottom w:val="none" w:sz="0" w:space="0" w:color="auto"/>
            <w:right w:val="none" w:sz="0" w:space="0" w:color="auto"/>
          </w:divBdr>
        </w:div>
        <w:div w:id="1330211004">
          <w:marLeft w:val="0"/>
          <w:marRight w:val="0"/>
          <w:marTop w:val="0"/>
          <w:marBottom w:val="0"/>
          <w:divBdr>
            <w:top w:val="none" w:sz="0" w:space="0" w:color="auto"/>
            <w:left w:val="none" w:sz="0" w:space="0" w:color="auto"/>
            <w:bottom w:val="none" w:sz="0" w:space="0" w:color="auto"/>
            <w:right w:val="none" w:sz="0" w:space="0" w:color="auto"/>
          </w:divBdr>
        </w:div>
        <w:div w:id="999236466">
          <w:marLeft w:val="0"/>
          <w:marRight w:val="0"/>
          <w:marTop w:val="0"/>
          <w:marBottom w:val="0"/>
          <w:divBdr>
            <w:top w:val="none" w:sz="0" w:space="0" w:color="auto"/>
            <w:left w:val="none" w:sz="0" w:space="0" w:color="auto"/>
            <w:bottom w:val="none" w:sz="0" w:space="0" w:color="auto"/>
            <w:right w:val="none" w:sz="0" w:space="0" w:color="auto"/>
          </w:divBdr>
        </w:div>
        <w:div w:id="467016863">
          <w:marLeft w:val="0"/>
          <w:marRight w:val="0"/>
          <w:marTop w:val="0"/>
          <w:marBottom w:val="0"/>
          <w:divBdr>
            <w:top w:val="none" w:sz="0" w:space="0" w:color="auto"/>
            <w:left w:val="none" w:sz="0" w:space="0" w:color="auto"/>
            <w:bottom w:val="none" w:sz="0" w:space="0" w:color="auto"/>
            <w:right w:val="none" w:sz="0" w:space="0" w:color="auto"/>
          </w:divBdr>
        </w:div>
        <w:div w:id="2092726647">
          <w:marLeft w:val="0"/>
          <w:marRight w:val="0"/>
          <w:marTop w:val="0"/>
          <w:marBottom w:val="0"/>
          <w:divBdr>
            <w:top w:val="none" w:sz="0" w:space="0" w:color="auto"/>
            <w:left w:val="none" w:sz="0" w:space="0" w:color="auto"/>
            <w:bottom w:val="none" w:sz="0" w:space="0" w:color="auto"/>
            <w:right w:val="none" w:sz="0" w:space="0" w:color="auto"/>
          </w:divBdr>
        </w:div>
        <w:div w:id="1149860049">
          <w:marLeft w:val="0"/>
          <w:marRight w:val="0"/>
          <w:marTop w:val="0"/>
          <w:marBottom w:val="0"/>
          <w:divBdr>
            <w:top w:val="none" w:sz="0" w:space="0" w:color="auto"/>
            <w:left w:val="none" w:sz="0" w:space="0" w:color="auto"/>
            <w:bottom w:val="none" w:sz="0" w:space="0" w:color="auto"/>
            <w:right w:val="none" w:sz="0" w:space="0" w:color="auto"/>
          </w:divBdr>
        </w:div>
        <w:div w:id="838275665">
          <w:marLeft w:val="0"/>
          <w:marRight w:val="0"/>
          <w:marTop w:val="0"/>
          <w:marBottom w:val="0"/>
          <w:divBdr>
            <w:top w:val="none" w:sz="0" w:space="0" w:color="auto"/>
            <w:left w:val="none" w:sz="0" w:space="0" w:color="auto"/>
            <w:bottom w:val="none" w:sz="0" w:space="0" w:color="auto"/>
            <w:right w:val="none" w:sz="0" w:space="0" w:color="auto"/>
          </w:divBdr>
        </w:div>
        <w:div w:id="2082676665">
          <w:marLeft w:val="0"/>
          <w:marRight w:val="0"/>
          <w:marTop w:val="0"/>
          <w:marBottom w:val="0"/>
          <w:divBdr>
            <w:top w:val="none" w:sz="0" w:space="0" w:color="auto"/>
            <w:left w:val="none" w:sz="0" w:space="0" w:color="auto"/>
            <w:bottom w:val="none" w:sz="0" w:space="0" w:color="auto"/>
            <w:right w:val="none" w:sz="0" w:space="0" w:color="auto"/>
          </w:divBdr>
        </w:div>
      </w:divsChild>
    </w:div>
    <w:div w:id="812867200">
      <w:bodyDiv w:val="1"/>
      <w:marLeft w:val="0"/>
      <w:marRight w:val="0"/>
      <w:marTop w:val="0"/>
      <w:marBottom w:val="0"/>
      <w:divBdr>
        <w:top w:val="none" w:sz="0" w:space="0" w:color="auto"/>
        <w:left w:val="none" w:sz="0" w:space="0" w:color="auto"/>
        <w:bottom w:val="none" w:sz="0" w:space="0" w:color="auto"/>
        <w:right w:val="none" w:sz="0" w:space="0" w:color="auto"/>
      </w:divBdr>
    </w:div>
    <w:div w:id="906766244">
      <w:bodyDiv w:val="1"/>
      <w:marLeft w:val="0"/>
      <w:marRight w:val="0"/>
      <w:marTop w:val="0"/>
      <w:marBottom w:val="0"/>
      <w:divBdr>
        <w:top w:val="none" w:sz="0" w:space="0" w:color="auto"/>
        <w:left w:val="none" w:sz="0" w:space="0" w:color="auto"/>
        <w:bottom w:val="none" w:sz="0" w:space="0" w:color="auto"/>
        <w:right w:val="none" w:sz="0" w:space="0" w:color="auto"/>
      </w:divBdr>
      <w:divsChild>
        <w:div w:id="1354108587">
          <w:marLeft w:val="0"/>
          <w:marRight w:val="0"/>
          <w:marTop w:val="0"/>
          <w:marBottom w:val="0"/>
          <w:divBdr>
            <w:top w:val="none" w:sz="0" w:space="0" w:color="auto"/>
            <w:left w:val="none" w:sz="0" w:space="0" w:color="auto"/>
            <w:bottom w:val="none" w:sz="0" w:space="0" w:color="auto"/>
            <w:right w:val="none" w:sz="0" w:space="0" w:color="auto"/>
          </w:divBdr>
        </w:div>
        <w:div w:id="1383092601">
          <w:marLeft w:val="0"/>
          <w:marRight w:val="0"/>
          <w:marTop w:val="0"/>
          <w:marBottom w:val="0"/>
          <w:divBdr>
            <w:top w:val="none" w:sz="0" w:space="0" w:color="auto"/>
            <w:left w:val="none" w:sz="0" w:space="0" w:color="auto"/>
            <w:bottom w:val="none" w:sz="0" w:space="0" w:color="auto"/>
            <w:right w:val="none" w:sz="0" w:space="0" w:color="auto"/>
          </w:divBdr>
        </w:div>
        <w:div w:id="53163805">
          <w:marLeft w:val="0"/>
          <w:marRight w:val="0"/>
          <w:marTop w:val="0"/>
          <w:marBottom w:val="0"/>
          <w:divBdr>
            <w:top w:val="none" w:sz="0" w:space="0" w:color="auto"/>
            <w:left w:val="none" w:sz="0" w:space="0" w:color="auto"/>
            <w:bottom w:val="none" w:sz="0" w:space="0" w:color="auto"/>
            <w:right w:val="none" w:sz="0" w:space="0" w:color="auto"/>
          </w:divBdr>
        </w:div>
        <w:div w:id="685520451">
          <w:marLeft w:val="0"/>
          <w:marRight w:val="0"/>
          <w:marTop w:val="0"/>
          <w:marBottom w:val="0"/>
          <w:divBdr>
            <w:top w:val="none" w:sz="0" w:space="0" w:color="auto"/>
            <w:left w:val="none" w:sz="0" w:space="0" w:color="auto"/>
            <w:bottom w:val="none" w:sz="0" w:space="0" w:color="auto"/>
            <w:right w:val="none" w:sz="0" w:space="0" w:color="auto"/>
          </w:divBdr>
        </w:div>
        <w:div w:id="331762356">
          <w:marLeft w:val="0"/>
          <w:marRight w:val="0"/>
          <w:marTop w:val="0"/>
          <w:marBottom w:val="0"/>
          <w:divBdr>
            <w:top w:val="none" w:sz="0" w:space="0" w:color="auto"/>
            <w:left w:val="none" w:sz="0" w:space="0" w:color="auto"/>
            <w:bottom w:val="none" w:sz="0" w:space="0" w:color="auto"/>
            <w:right w:val="none" w:sz="0" w:space="0" w:color="auto"/>
          </w:divBdr>
        </w:div>
        <w:div w:id="175927701">
          <w:marLeft w:val="0"/>
          <w:marRight w:val="0"/>
          <w:marTop w:val="0"/>
          <w:marBottom w:val="0"/>
          <w:divBdr>
            <w:top w:val="none" w:sz="0" w:space="0" w:color="auto"/>
            <w:left w:val="none" w:sz="0" w:space="0" w:color="auto"/>
            <w:bottom w:val="none" w:sz="0" w:space="0" w:color="auto"/>
            <w:right w:val="none" w:sz="0" w:space="0" w:color="auto"/>
          </w:divBdr>
        </w:div>
        <w:div w:id="811488464">
          <w:marLeft w:val="0"/>
          <w:marRight w:val="0"/>
          <w:marTop w:val="0"/>
          <w:marBottom w:val="0"/>
          <w:divBdr>
            <w:top w:val="none" w:sz="0" w:space="0" w:color="auto"/>
            <w:left w:val="none" w:sz="0" w:space="0" w:color="auto"/>
            <w:bottom w:val="none" w:sz="0" w:space="0" w:color="auto"/>
            <w:right w:val="none" w:sz="0" w:space="0" w:color="auto"/>
          </w:divBdr>
        </w:div>
        <w:div w:id="1762094884">
          <w:marLeft w:val="0"/>
          <w:marRight w:val="0"/>
          <w:marTop w:val="0"/>
          <w:marBottom w:val="0"/>
          <w:divBdr>
            <w:top w:val="none" w:sz="0" w:space="0" w:color="auto"/>
            <w:left w:val="none" w:sz="0" w:space="0" w:color="auto"/>
            <w:bottom w:val="none" w:sz="0" w:space="0" w:color="auto"/>
            <w:right w:val="none" w:sz="0" w:space="0" w:color="auto"/>
          </w:divBdr>
        </w:div>
        <w:div w:id="74977674">
          <w:marLeft w:val="0"/>
          <w:marRight w:val="0"/>
          <w:marTop w:val="0"/>
          <w:marBottom w:val="0"/>
          <w:divBdr>
            <w:top w:val="none" w:sz="0" w:space="0" w:color="auto"/>
            <w:left w:val="none" w:sz="0" w:space="0" w:color="auto"/>
            <w:bottom w:val="none" w:sz="0" w:space="0" w:color="auto"/>
            <w:right w:val="none" w:sz="0" w:space="0" w:color="auto"/>
          </w:divBdr>
        </w:div>
        <w:div w:id="897984127">
          <w:marLeft w:val="0"/>
          <w:marRight w:val="0"/>
          <w:marTop w:val="0"/>
          <w:marBottom w:val="0"/>
          <w:divBdr>
            <w:top w:val="none" w:sz="0" w:space="0" w:color="auto"/>
            <w:left w:val="none" w:sz="0" w:space="0" w:color="auto"/>
            <w:bottom w:val="none" w:sz="0" w:space="0" w:color="auto"/>
            <w:right w:val="none" w:sz="0" w:space="0" w:color="auto"/>
          </w:divBdr>
        </w:div>
        <w:div w:id="1103837325">
          <w:marLeft w:val="0"/>
          <w:marRight w:val="0"/>
          <w:marTop w:val="0"/>
          <w:marBottom w:val="0"/>
          <w:divBdr>
            <w:top w:val="none" w:sz="0" w:space="0" w:color="auto"/>
            <w:left w:val="none" w:sz="0" w:space="0" w:color="auto"/>
            <w:bottom w:val="none" w:sz="0" w:space="0" w:color="auto"/>
            <w:right w:val="none" w:sz="0" w:space="0" w:color="auto"/>
          </w:divBdr>
        </w:div>
        <w:div w:id="42756699">
          <w:marLeft w:val="0"/>
          <w:marRight w:val="0"/>
          <w:marTop w:val="0"/>
          <w:marBottom w:val="0"/>
          <w:divBdr>
            <w:top w:val="none" w:sz="0" w:space="0" w:color="auto"/>
            <w:left w:val="none" w:sz="0" w:space="0" w:color="auto"/>
            <w:bottom w:val="none" w:sz="0" w:space="0" w:color="auto"/>
            <w:right w:val="none" w:sz="0" w:space="0" w:color="auto"/>
          </w:divBdr>
        </w:div>
        <w:div w:id="1110465887">
          <w:marLeft w:val="0"/>
          <w:marRight w:val="0"/>
          <w:marTop w:val="0"/>
          <w:marBottom w:val="0"/>
          <w:divBdr>
            <w:top w:val="none" w:sz="0" w:space="0" w:color="auto"/>
            <w:left w:val="none" w:sz="0" w:space="0" w:color="auto"/>
            <w:bottom w:val="none" w:sz="0" w:space="0" w:color="auto"/>
            <w:right w:val="none" w:sz="0" w:space="0" w:color="auto"/>
          </w:divBdr>
        </w:div>
        <w:div w:id="620067371">
          <w:marLeft w:val="0"/>
          <w:marRight w:val="0"/>
          <w:marTop w:val="0"/>
          <w:marBottom w:val="0"/>
          <w:divBdr>
            <w:top w:val="none" w:sz="0" w:space="0" w:color="auto"/>
            <w:left w:val="none" w:sz="0" w:space="0" w:color="auto"/>
            <w:bottom w:val="none" w:sz="0" w:space="0" w:color="auto"/>
            <w:right w:val="none" w:sz="0" w:space="0" w:color="auto"/>
          </w:divBdr>
        </w:div>
        <w:div w:id="1395205521">
          <w:marLeft w:val="0"/>
          <w:marRight w:val="0"/>
          <w:marTop w:val="0"/>
          <w:marBottom w:val="0"/>
          <w:divBdr>
            <w:top w:val="none" w:sz="0" w:space="0" w:color="auto"/>
            <w:left w:val="none" w:sz="0" w:space="0" w:color="auto"/>
            <w:bottom w:val="none" w:sz="0" w:space="0" w:color="auto"/>
            <w:right w:val="none" w:sz="0" w:space="0" w:color="auto"/>
          </w:divBdr>
        </w:div>
        <w:div w:id="2130928606">
          <w:marLeft w:val="0"/>
          <w:marRight w:val="0"/>
          <w:marTop w:val="0"/>
          <w:marBottom w:val="0"/>
          <w:divBdr>
            <w:top w:val="none" w:sz="0" w:space="0" w:color="auto"/>
            <w:left w:val="none" w:sz="0" w:space="0" w:color="auto"/>
            <w:bottom w:val="none" w:sz="0" w:space="0" w:color="auto"/>
            <w:right w:val="none" w:sz="0" w:space="0" w:color="auto"/>
          </w:divBdr>
        </w:div>
        <w:div w:id="1166363372">
          <w:marLeft w:val="0"/>
          <w:marRight w:val="0"/>
          <w:marTop w:val="0"/>
          <w:marBottom w:val="0"/>
          <w:divBdr>
            <w:top w:val="none" w:sz="0" w:space="0" w:color="auto"/>
            <w:left w:val="none" w:sz="0" w:space="0" w:color="auto"/>
            <w:bottom w:val="none" w:sz="0" w:space="0" w:color="auto"/>
            <w:right w:val="none" w:sz="0" w:space="0" w:color="auto"/>
          </w:divBdr>
        </w:div>
        <w:div w:id="2061978448">
          <w:marLeft w:val="0"/>
          <w:marRight w:val="0"/>
          <w:marTop w:val="0"/>
          <w:marBottom w:val="0"/>
          <w:divBdr>
            <w:top w:val="none" w:sz="0" w:space="0" w:color="auto"/>
            <w:left w:val="none" w:sz="0" w:space="0" w:color="auto"/>
            <w:bottom w:val="none" w:sz="0" w:space="0" w:color="auto"/>
            <w:right w:val="none" w:sz="0" w:space="0" w:color="auto"/>
          </w:divBdr>
        </w:div>
        <w:div w:id="2047099340">
          <w:marLeft w:val="0"/>
          <w:marRight w:val="0"/>
          <w:marTop w:val="0"/>
          <w:marBottom w:val="0"/>
          <w:divBdr>
            <w:top w:val="none" w:sz="0" w:space="0" w:color="auto"/>
            <w:left w:val="none" w:sz="0" w:space="0" w:color="auto"/>
            <w:bottom w:val="none" w:sz="0" w:space="0" w:color="auto"/>
            <w:right w:val="none" w:sz="0" w:space="0" w:color="auto"/>
          </w:divBdr>
        </w:div>
        <w:div w:id="950867270">
          <w:marLeft w:val="0"/>
          <w:marRight w:val="0"/>
          <w:marTop w:val="0"/>
          <w:marBottom w:val="0"/>
          <w:divBdr>
            <w:top w:val="none" w:sz="0" w:space="0" w:color="auto"/>
            <w:left w:val="none" w:sz="0" w:space="0" w:color="auto"/>
            <w:bottom w:val="none" w:sz="0" w:space="0" w:color="auto"/>
            <w:right w:val="none" w:sz="0" w:space="0" w:color="auto"/>
          </w:divBdr>
        </w:div>
      </w:divsChild>
    </w:div>
    <w:div w:id="1253275166">
      <w:bodyDiv w:val="1"/>
      <w:marLeft w:val="0"/>
      <w:marRight w:val="0"/>
      <w:marTop w:val="0"/>
      <w:marBottom w:val="0"/>
      <w:divBdr>
        <w:top w:val="none" w:sz="0" w:space="0" w:color="auto"/>
        <w:left w:val="none" w:sz="0" w:space="0" w:color="auto"/>
        <w:bottom w:val="none" w:sz="0" w:space="0" w:color="auto"/>
        <w:right w:val="none" w:sz="0" w:space="0" w:color="auto"/>
      </w:divBdr>
      <w:divsChild>
        <w:div w:id="477766822">
          <w:marLeft w:val="0"/>
          <w:marRight w:val="0"/>
          <w:marTop w:val="0"/>
          <w:marBottom w:val="0"/>
          <w:divBdr>
            <w:top w:val="none" w:sz="0" w:space="0" w:color="auto"/>
            <w:left w:val="none" w:sz="0" w:space="0" w:color="auto"/>
            <w:bottom w:val="none" w:sz="0" w:space="0" w:color="auto"/>
            <w:right w:val="none" w:sz="0" w:space="0" w:color="auto"/>
          </w:divBdr>
        </w:div>
        <w:div w:id="631909980">
          <w:marLeft w:val="0"/>
          <w:marRight w:val="0"/>
          <w:marTop w:val="0"/>
          <w:marBottom w:val="0"/>
          <w:divBdr>
            <w:top w:val="none" w:sz="0" w:space="0" w:color="auto"/>
            <w:left w:val="none" w:sz="0" w:space="0" w:color="auto"/>
            <w:bottom w:val="none" w:sz="0" w:space="0" w:color="auto"/>
            <w:right w:val="none" w:sz="0" w:space="0" w:color="auto"/>
          </w:divBdr>
        </w:div>
        <w:div w:id="2093891848">
          <w:marLeft w:val="0"/>
          <w:marRight w:val="0"/>
          <w:marTop w:val="0"/>
          <w:marBottom w:val="0"/>
          <w:divBdr>
            <w:top w:val="none" w:sz="0" w:space="0" w:color="auto"/>
            <w:left w:val="none" w:sz="0" w:space="0" w:color="auto"/>
            <w:bottom w:val="none" w:sz="0" w:space="0" w:color="auto"/>
            <w:right w:val="none" w:sz="0" w:space="0" w:color="auto"/>
          </w:divBdr>
        </w:div>
        <w:div w:id="209195514">
          <w:marLeft w:val="0"/>
          <w:marRight w:val="0"/>
          <w:marTop w:val="0"/>
          <w:marBottom w:val="0"/>
          <w:divBdr>
            <w:top w:val="none" w:sz="0" w:space="0" w:color="auto"/>
            <w:left w:val="none" w:sz="0" w:space="0" w:color="auto"/>
            <w:bottom w:val="none" w:sz="0" w:space="0" w:color="auto"/>
            <w:right w:val="none" w:sz="0" w:space="0" w:color="auto"/>
          </w:divBdr>
        </w:div>
        <w:div w:id="170028697">
          <w:marLeft w:val="0"/>
          <w:marRight w:val="0"/>
          <w:marTop w:val="0"/>
          <w:marBottom w:val="0"/>
          <w:divBdr>
            <w:top w:val="none" w:sz="0" w:space="0" w:color="auto"/>
            <w:left w:val="none" w:sz="0" w:space="0" w:color="auto"/>
            <w:bottom w:val="none" w:sz="0" w:space="0" w:color="auto"/>
            <w:right w:val="none" w:sz="0" w:space="0" w:color="auto"/>
          </w:divBdr>
        </w:div>
        <w:div w:id="1546605558">
          <w:marLeft w:val="0"/>
          <w:marRight w:val="0"/>
          <w:marTop w:val="0"/>
          <w:marBottom w:val="0"/>
          <w:divBdr>
            <w:top w:val="none" w:sz="0" w:space="0" w:color="auto"/>
            <w:left w:val="none" w:sz="0" w:space="0" w:color="auto"/>
            <w:bottom w:val="none" w:sz="0" w:space="0" w:color="auto"/>
            <w:right w:val="none" w:sz="0" w:space="0" w:color="auto"/>
          </w:divBdr>
        </w:div>
        <w:div w:id="287244378">
          <w:marLeft w:val="0"/>
          <w:marRight w:val="0"/>
          <w:marTop w:val="0"/>
          <w:marBottom w:val="0"/>
          <w:divBdr>
            <w:top w:val="none" w:sz="0" w:space="0" w:color="auto"/>
            <w:left w:val="none" w:sz="0" w:space="0" w:color="auto"/>
            <w:bottom w:val="none" w:sz="0" w:space="0" w:color="auto"/>
            <w:right w:val="none" w:sz="0" w:space="0" w:color="auto"/>
          </w:divBdr>
        </w:div>
        <w:div w:id="361908011">
          <w:marLeft w:val="0"/>
          <w:marRight w:val="0"/>
          <w:marTop w:val="0"/>
          <w:marBottom w:val="0"/>
          <w:divBdr>
            <w:top w:val="none" w:sz="0" w:space="0" w:color="auto"/>
            <w:left w:val="none" w:sz="0" w:space="0" w:color="auto"/>
            <w:bottom w:val="none" w:sz="0" w:space="0" w:color="auto"/>
            <w:right w:val="none" w:sz="0" w:space="0" w:color="auto"/>
          </w:divBdr>
        </w:div>
        <w:div w:id="1488281142">
          <w:marLeft w:val="0"/>
          <w:marRight w:val="0"/>
          <w:marTop w:val="0"/>
          <w:marBottom w:val="0"/>
          <w:divBdr>
            <w:top w:val="none" w:sz="0" w:space="0" w:color="auto"/>
            <w:left w:val="none" w:sz="0" w:space="0" w:color="auto"/>
            <w:bottom w:val="none" w:sz="0" w:space="0" w:color="auto"/>
            <w:right w:val="none" w:sz="0" w:space="0" w:color="auto"/>
          </w:divBdr>
        </w:div>
        <w:div w:id="1653019914">
          <w:marLeft w:val="0"/>
          <w:marRight w:val="0"/>
          <w:marTop w:val="0"/>
          <w:marBottom w:val="0"/>
          <w:divBdr>
            <w:top w:val="none" w:sz="0" w:space="0" w:color="auto"/>
            <w:left w:val="none" w:sz="0" w:space="0" w:color="auto"/>
            <w:bottom w:val="none" w:sz="0" w:space="0" w:color="auto"/>
            <w:right w:val="none" w:sz="0" w:space="0" w:color="auto"/>
          </w:divBdr>
        </w:div>
        <w:div w:id="633170538">
          <w:marLeft w:val="0"/>
          <w:marRight w:val="0"/>
          <w:marTop w:val="0"/>
          <w:marBottom w:val="0"/>
          <w:divBdr>
            <w:top w:val="none" w:sz="0" w:space="0" w:color="auto"/>
            <w:left w:val="none" w:sz="0" w:space="0" w:color="auto"/>
            <w:bottom w:val="none" w:sz="0" w:space="0" w:color="auto"/>
            <w:right w:val="none" w:sz="0" w:space="0" w:color="auto"/>
          </w:divBdr>
        </w:div>
        <w:div w:id="1299872972">
          <w:marLeft w:val="0"/>
          <w:marRight w:val="0"/>
          <w:marTop w:val="0"/>
          <w:marBottom w:val="0"/>
          <w:divBdr>
            <w:top w:val="none" w:sz="0" w:space="0" w:color="auto"/>
            <w:left w:val="none" w:sz="0" w:space="0" w:color="auto"/>
            <w:bottom w:val="none" w:sz="0" w:space="0" w:color="auto"/>
            <w:right w:val="none" w:sz="0" w:space="0" w:color="auto"/>
          </w:divBdr>
        </w:div>
        <w:div w:id="979117089">
          <w:marLeft w:val="0"/>
          <w:marRight w:val="0"/>
          <w:marTop w:val="0"/>
          <w:marBottom w:val="0"/>
          <w:divBdr>
            <w:top w:val="none" w:sz="0" w:space="0" w:color="auto"/>
            <w:left w:val="none" w:sz="0" w:space="0" w:color="auto"/>
            <w:bottom w:val="none" w:sz="0" w:space="0" w:color="auto"/>
            <w:right w:val="none" w:sz="0" w:space="0" w:color="auto"/>
          </w:divBdr>
        </w:div>
        <w:div w:id="33387385">
          <w:marLeft w:val="0"/>
          <w:marRight w:val="0"/>
          <w:marTop w:val="0"/>
          <w:marBottom w:val="0"/>
          <w:divBdr>
            <w:top w:val="none" w:sz="0" w:space="0" w:color="auto"/>
            <w:left w:val="none" w:sz="0" w:space="0" w:color="auto"/>
            <w:bottom w:val="none" w:sz="0" w:space="0" w:color="auto"/>
            <w:right w:val="none" w:sz="0" w:space="0" w:color="auto"/>
          </w:divBdr>
        </w:div>
        <w:div w:id="474638541">
          <w:marLeft w:val="0"/>
          <w:marRight w:val="0"/>
          <w:marTop w:val="0"/>
          <w:marBottom w:val="0"/>
          <w:divBdr>
            <w:top w:val="none" w:sz="0" w:space="0" w:color="auto"/>
            <w:left w:val="none" w:sz="0" w:space="0" w:color="auto"/>
            <w:bottom w:val="none" w:sz="0" w:space="0" w:color="auto"/>
            <w:right w:val="none" w:sz="0" w:space="0" w:color="auto"/>
          </w:divBdr>
        </w:div>
        <w:div w:id="32659452">
          <w:marLeft w:val="0"/>
          <w:marRight w:val="0"/>
          <w:marTop w:val="0"/>
          <w:marBottom w:val="0"/>
          <w:divBdr>
            <w:top w:val="none" w:sz="0" w:space="0" w:color="auto"/>
            <w:left w:val="none" w:sz="0" w:space="0" w:color="auto"/>
            <w:bottom w:val="none" w:sz="0" w:space="0" w:color="auto"/>
            <w:right w:val="none" w:sz="0" w:space="0" w:color="auto"/>
          </w:divBdr>
        </w:div>
        <w:div w:id="1302149722">
          <w:marLeft w:val="0"/>
          <w:marRight w:val="0"/>
          <w:marTop w:val="0"/>
          <w:marBottom w:val="0"/>
          <w:divBdr>
            <w:top w:val="none" w:sz="0" w:space="0" w:color="auto"/>
            <w:left w:val="none" w:sz="0" w:space="0" w:color="auto"/>
            <w:bottom w:val="none" w:sz="0" w:space="0" w:color="auto"/>
            <w:right w:val="none" w:sz="0" w:space="0" w:color="auto"/>
          </w:divBdr>
        </w:div>
        <w:div w:id="1355620705">
          <w:marLeft w:val="0"/>
          <w:marRight w:val="0"/>
          <w:marTop w:val="0"/>
          <w:marBottom w:val="0"/>
          <w:divBdr>
            <w:top w:val="none" w:sz="0" w:space="0" w:color="auto"/>
            <w:left w:val="none" w:sz="0" w:space="0" w:color="auto"/>
            <w:bottom w:val="none" w:sz="0" w:space="0" w:color="auto"/>
            <w:right w:val="none" w:sz="0" w:space="0" w:color="auto"/>
          </w:divBdr>
        </w:div>
        <w:div w:id="1807549988">
          <w:marLeft w:val="0"/>
          <w:marRight w:val="0"/>
          <w:marTop w:val="0"/>
          <w:marBottom w:val="0"/>
          <w:divBdr>
            <w:top w:val="none" w:sz="0" w:space="0" w:color="auto"/>
            <w:left w:val="none" w:sz="0" w:space="0" w:color="auto"/>
            <w:bottom w:val="none" w:sz="0" w:space="0" w:color="auto"/>
            <w:right w:val="none" w:sz="0" w:space="0" w:color="auto"/>
          </w:divBdr>
        </w:div>
        <w:div w:id="2121223842">
          <w:marLeft w:val="0"/>
          <w:marRight w:val="0"/>
          <w:marTop w:val="0"/>
          <w:marBottom w:val="0"/>
          <w:divBdr>
            <w:top w:val="none" w:sz="0" w:space="0" w:color="auto"/>
            <w:left w:val="none" w:sz="0" w:space="0" w:color="auto"/>
            <w:bottom w:val="none" w:sz="0" w:space="0" w:color="auto"/>
            <w:right w:val="none" w:sz="0" w:space="0" w:color="auto"/>
          </w:divBdr>
        </w:div>
      </w:divsChild>
    </w:div>
    <w:div w:id="1403987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993</Words>
  <Characters>5464</Characters>
  <Application>Microsoft Office Word</Application>
  <DocSecurity>0</DocSecurity>
  <Lines>45</Lines>
  <Paragraphs>12</Paragraphs>
  <ScaleCrop>false</ScaleCrop>
  <Company/>
  <LinksUpToDate>false</LinksUpToDate>
  <CharactersWithSpaces>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2</cp:revision>
  <dcterms:created xsi:type="dcterms:W3CDTF">2024-07-27T02:32:00Z</dcterms:created>
  <dcterms:modified xsi:type="dcterms:W3CDTF">2024-07-27T02:34:00Z</dcterms:modified>
</cp:coreProperties>
</file>